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3248" w14:textId="77777777" w:rsidR="00C67F7C" w:rsidRPr="002C280E" w:rsidRDefault="00C67F7C" w:rsidP="00EC21FF">
      <w:pPr>
        <w:tabs>
          <w:tab w:val="left" w:pos="3723"/>
        </w:tabs>
        <w:rPr>
          <w:rFonts w:ascii="Garamond" w:hAnsi="Garamond"/>
          <w:b/>
          <w:sz w:val="22"/>
          <w:szCs w:val="22"/>
        </w:rPr>
      </w:pPr>
    </w:p>
    <w:p w14:paraId="56FC823B" w14:textId="77777777" w:rsidR="00C67F7C" w:rsidRPr="002C280E" w:rsidRDefault="00C67F7C" w:rsidP="00EC21FF">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4040"/>
      </w:tblGrid>
      <w:tr w:rsidR="00433A76" w:rsidRPr="002C280E" w14:paraId="20F11B18" w14:textId="77777777" w:rsidTr="0051740D">
        <w:tc>
          <w:tcPr>
            <w:tcW w:w="3870" w:type="dxa"/>
          </w:tcPr>
          <w:p w14:paraId="26E99B30" w14:textId="120B39F2" w:rsidR="00433A76" w:rsidRPr="002C280E" w:rsidRDefault="00433A76" w:rsidP="00433A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2"/>
                <w:szCs w:val="22"/>
              </w:rPr>
            </w:pPr>
            <w:r w:rsidRPr="002C280E">
              <w:rPr>
                <w:rFonts w:ascii="Garamond" w:hAnsi="Garamond" w:cs="Garamond"/>
                <w:color w:val="000000"/>
                <w:sz w:val="22"/>
                <w:szCs w:val="22"/>
              </w:rPr>
              <w:t>Department of Philosophy</w:t>
            </w:r>
          </w:p>
          <w:p w14:paraId="6AF3387B" w14:textId="77777777" w:rsidR="00433A76" w:rsidRPr="002C280E" w:rsidRDefault="00433A76" w:rsidP="00433A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2"/>
                <w:szCs w:val="22"/>
              </w:rPr>
            </w:pPr>
            <w:r w:rsidRPr="002C280E">
              <w:rPr>
                <w:rFonts w:ascii="Garamond" w:hAnsi="Garamond" w:cs="Garamond"/>
                <w:color w:val="000000"/>
                <w:sz w:val="22"/>
                <w:szCs w:val="22"/>
              </w:rPr>
              <w:t>Hillsdale College</w:t>
            </w:r>
          </w:p>
          <w:p w14:paraId="0FCAC1CB" w14:textId="77777777" w:rsidR="00433A76" w:rsidRPr="002C280E" w:rsidRDefault="00433A76" w:rsidP="00433A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2"/>
                <w:szCs w:val="22"/>
              </w:rPr>
            </w:pPr>
            <w:r w:rsidRPr="002C280E">
              <w:rPr>
                <w:rFonts w:ascii="Garamond" w:hAnsi="Garamond" w:cs="Garamond"/>
                <w:color w:val="000000"/>
                <w:sz w:val="22"/>
                <w:szCs w:val="22"/>
              </w:rPr>
              <w:t>33 E. College Street</w:t>
            </w:r>
          </w:p>
          <w:p w14:paraId="70794D01" w14:textId="77777777" w:rsidR="00433A76" w:rsidRPr="002C280E" w:rsidRDefault="00433A76" w:rsidP="00433A76">
            <w:pPr>
              <w:tabs>
                <w:tab w:val="left" w:pos="3723"/>
              </w:tabs>
              <w:rPr>
                <w:rFonts w:ascii="Garamond" w:hAnsi="Garamond"/>
                <w:b/>
                <w:sz w:val="22"/>
                <w:szCs w:val="22"/>
              </w:rPr>
            </w:pPr>
            <w:r w:rsidRPr="002C280E">
              <w:rPr>
                <w:rFonts w:ascii="Garamond" w:hAnsi="Garamond" w:cs="Garamond"/>
                <w:color w:val="000000"/>
                <w:sz w:val="22"/>
                <w:szCs w:val="22"/>
              </w:rPr>
              <w:t>Hillsdale, MI 49242</w:t>
            </w:r>
          </w:p>
        </w:tc>
        <w:tc>
          <w:tcPr>
            <w:tcW w:w="1440" w:type="dxa"/>
          </w:tcPr>
          <w:p w14:paraId="788C0B68" w14:textId="77777777" w:rsidR="00433A76" w:rsidRPr="002C280E" w:rsidRDefault="00433A76" w:rsidP="00BF4339">
            <w:pPr>
              <w:tabs>
                <w:tab w:val="left" w:pos="3723"/>
              </w:tabs>
              <w:jc w:val="center"/>
              <w:rPr>
                <w:rFonts w:ascii="Garamond" w:hAnsi="Garamond"/>
                <w:b/>
                <w:sz w:val="22"/>
                <w:szCs w:val="22"/>
              </w:rPr>
            </w:pPr>
          </w:p>
        </w:tc>
        <w:tc>
          <w:tcPr>
            <w:tcW w:w="4040" w:type="dxa"/>
          </w:tcPr>
          <w:p w14:paraId="2F9E924A" w14:textId="6A809886" w:rsidR="00433A76" w:rsidRPr="002C280E" w:rsidRDefault="00433A76" w:rsidP="00433A76">
            <w:pPr>
              <w:rPr>
                <w:rFonts w:ascii="Garamond" w:hAnsi="Garamond"/>
                <w:sz w:val="22"/>
                <w:szCs w:val="22"/>
              </w:rPr>
            </w:pPr>
            <w:r w:rsidRPr="002C280E">
              <w:rPr>
                <w:rFonts w:ascii="Garamond" w:hAnsi="Garamond"/>
                <w:sz w:val="22"/>
                <w:szCs w:val="22"/>
              </w:rPr>
              <w:t xml:space="preserve">Mobile: </w:t>
            </w:r>
            <w:r w:rsidRPr="00683E9B">
              <w:rPr>
                <w:rFonts w:ascii="Garamond" w:hAnsi="Garamond"/>
                <w:sz w:val="22"/>
                <w:szCs w:val="22"/>
              </w:rPr>
              <w:t xml:space="preserve"> (</w:t>
            </w:r>
            <w:r w:rsidR="00683E9B">
              <w:rPr>
                <w:rFonts w:ascii="Garamond" w:hAnsi="Garamond"/>
                <w:sz w:val="22"/>
                <w:szCs w:val="22"/>
              </w:rPr>
              <w:t>XXX</w:t>
            </w:r>
            <w:r w:rsidRPr="00683E9B">
              <w:rPr>
                <w:rFonts w:ascii="Garamond" w:hAnsi="Garamond"/>
                <w:sz w:val="22"/>
                <w:szCs w:val="22"/>
              </w:rPr>
              <w:t xml:space="preserve">) </w:t>
            </w:r>
            <w:r w:rsidR="00683E9B">
              <w:rPr>
                <w:rFonts w:ascii="Garamond" w:hAnsi="Garamond"/>
                <w:sz w:val="22"/>
                <w:szCs w:val="22"/>
              </w:rPr>
              <w:t>XXX</w:t>
            </w:r>
            <w:r w:rsidRPr="00683E9B">
              <w:rPr>
                <w:rFonts w:ascii="Garamond" w:hAnsi="Garamond"/>
                <w:sz w:val="22"/>
                <w:szCs w:val="22"/>
              </w:rPr>
              <w:t xml:space="preserve"> </w:t>
            </w:r>
            <w:r w:rsidR="00683E9B">
              <w:rPr>
                <w:rFonts w:ascii="Garamond" w:hAnsi="Garamond"/>
                <w:sz w:val="22"/>
                <w:szCs w:val="22"/>
              </w:rPr>
              <w:t>XXXX</w:t>
            </w:r>
          </w:p>
          <w:p w14:paraId="715EDDF2" w14:textId="77777777" w:rsidR="00433A76" w:rsidRPr="002C280E" w:rsidRDefault="00433A76" w:rsidP="00433A76">
            <w:pPr>
              <w:rPr>
                <w:rFonts w:ascii="Garamond" w:hAnsi="Garamond"/>
                <w:sz w:val="22"/>
                <w:szCs w:val="22"/>
              </w:rPr>
            </w:pPr>
            <w:r w:rsidRPr="002C280E">
              <w:rPr>
                <w:rFonts w:ascii="Garamond" w:hAnsi="Garamond"/>
                <w:sz w:val="22"/>
                <w:szCs w:val="22"/>
              </w:rPr>
              <w:t xml:space="preserve">Office: </w:t>
            </w:r>
            <w:bookmarkStart w:id="0" w:name="OLE_LINK33"/>
            <w:bookmarkStart w:id="1" w:name="OLE_LINK34"/>
            <w:r w:rsidRPr="002C280E">
              <w:rPr>
                <w:rFonts w:ascii="Garamond" w:hAnsi="Garamond"/>
                <w:sz w:val="22"/>
                <w:szCs w:val="22"/>
              </w:rPr>
              <w:t>+1 (517) 607 2695</w:t>
            </w:r>
            <w:bookmarkEnd w:id="0"/>
            <w:bookmarkEnd w:id="1"/>
          </w:p>
          <w:p w14:paraId="5F758E8A" w14:textId="77777777" w:rsidR="00433A76" w:rsidRPr="002C280E" w:rsidRDefault="00433A76" w:rsidP="00433A76">
            <w:pPr>
              <w:rPr>
                <w:rFonts w:ascii="Garamond" w:hAnsi="Garamond"/>
                <w:sz w:val="22"/>
                <w:szCs w:val="22"/>
              </w:rPr>
            </w:pPr>
            <w:r w:rsidRPr="002C280E">
              <w:rPr>
                <w:rFonts w:ascii="Garamond" w:hAnsi="Garamond"/>
                <w:sz w:val="22"/>
                <w:szCs w:val="22"/>
              </w:rPr>
              <w:t xml:space="preserve">Email: ichurch@hillsdale.edu </w:t>
            </w:r>
          </w:p>
          <w:p w14:paraId="3BEA2743" w14:textId="77777777" w:rsidR="00433A76" w:rsidRPr="002C280E" w:rsidRDefault="00433A76" w:rsidP="00EC21FF">
            <w:pPr>
              <w:tabs>
                <w:tab w:val="left" w:pos="3723"/>
              </w:tabs>
              <w:rPr>
                <w:rFonts w:ascii="Garamond" w:hAnsi="Garamond"/>
                <w:b/>
                <w:sz w:val="22"/>
                <w:szCs w:val="22"/>
              </w:rPr>
            </w:pPr>
            <w:r w:rsidRPr="002C280E">
              <w:rPr>
                <w:rFonts w:ascii="Garamond" w:hAnsi="Garamond"/>
                <w:sz w:val="22"/>
                <w:szCs w:val="22"/>
              </w:rPr>
              <w:t>Website: www.ianchurch.com</w:t>
            </w:r>
          </w:p>
        </w:tc>
      </w:tr>
    </w:tbl>
    <w:p w14:paraId="625C329B" w14:textId="6434AF42" w:rsidR="00246CEA" w:rsidRPr="002C280E" w:rsidRDefault="00246CEA" w:rsidP="00246CEA">
      <w:pPr>
        <w:tabs>
          <w:tab w:val="left" w:pos="3723"/>
        </w:tabs>
        <w:rPr>
          <w:rFonts w:ascii="Garamond" w:hAnsi="Garamond"/>
          <w:b/>
          <w:sz w:val="22"/>
          <w:szCs w:val="22"/>
        </w:rPr>
      </w:pPr>
    </w:p>
    <w:p w14:paraId="543461C0" w14:textId="77777777" w:rsidR="00C4461B" w:rsidRPr="002C280E" w:rsidRDefault="00C4461B" w:rsidP="00246CEA">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100"/>
      </w:tblGrid>
      <w:tr w:rsidR="00433A76" w:rsidRPr="002C280E" w14:paraId="5A7458B7" w14:textId="77777777" w:rsidTr="00246CEA">
        <w:tc>
          <w:tcPr>
            <w:tcW w:w="2250" w:type="dxa"/>
          </w:tcPr>
          <w:p w14:paraId="060E47BE" w14:textId="77777777" w:rsidR="00433A76" w:rsidRPr="002C280E" w:rsidRDefault="00433A76" w:rsidP="00246CEA">
            <w:pPr>
              <w:tabs>
                <w:tab w:val="left" w:pos="3723"/>
              </w:tabs>
              <w:rPr>
                <w:rFonts w:ascii="Garamond" w:hAnsi="Garamond" w:cs="Times New Roman (Body CS)"/>
                <w:b/>
                <w:smallCaps/>
              </w:rPr>
            </w:pPr>
            <w:r w:rsidRPr="002C280E">
              <w:rPr>
                <w:rFonts w:ascii="Garamond" w:hAnsi="Garamond" w:cs="Times New Roman (Body CS)"/>
                <w:b/>
                <w:smallCaps/>
              </w:rPr>
              <w:t>Areas of Specialization</w:t>
            </w:r>
          </w:p>
        </w:tc>
        <w:tc>
          <w:tcPr>
            <w:tcW w:w="7100" w:type="dxa"/>
            <w:vAlign w:val="center"/>
          </w:tcPr>
          <w:p w14:paraId="6CE2F8EC" w14:textId="370152AE" w:rsidR="00433A76" w:rsidRPr="002C280E" w:rsidRDefault="00433A76" w:rsidP="00246CEA">
            <w:pPr>
              <w:tabs>
                <w:tab w:val="left" w:pos="3723"/>
              </w:tabs>
              <w:rPr>
                <w:rFonts w:ascii="Garamond" w:hAnsi="Garamond"/>
                <w:sz w:val="22"/>
                <w:szCs w:val="22"/>
              </w:rPr>
            </w:pPr>
            <w:r w:rsidRPr="002C280E">
              <w:rPr>
                <w:rFonts w:ascii="Garamond" w:hAnsi="Garamond"/>
                <w:sz w:val="22"/>
                <w:szCs w:val="22"/>
              </w:rPr>
              <w:t>Epistem</w:t>
            </w:r>
            <w:r w:rsidR="00246CEA" w:rsidRPr="002C280E">
              <w:rPr>
                <w:rFonts w:ascii="Garamond" w:hAnsi="Garamond"/>
                <w:sz w:val="22"/>
                <w:szCs w:val="22"/>
              </w:rPr>
              <w:t xml:space="preserve">ology, </w:t>
            </w:r>
            <w:r w:rsidR="00B8032A" w:rsidRPr="002C280E">
              <w:rPr>
                <w:rFonts w:ascii="Garamond" w:hAnsi="Garamond"/>
                <w:sz w:val="22"/>
                <w:szCs w:val="22"/>
              </w:rPr>
              <w:t>Philosophy of Social Science</w:t>
            </w:r>
            <w:r w:rsidR="00755DA3" w:rsidRPr="002C280E">
              <w:rPr>
                <w:rFonts w:ascii="Garamond" w:hAnsi="Garamond"/>
                <w:sz w:val="22"/>
                <w:szCs w:val="22"/>
              </w:rPr>
              <w:t xml:space="preserve"> (including Moral Psychology)</w:t>
            </w:r>
            <w:r w:rsidR="00B8032A" w:rsidRPr="002C280E">
              <w:rPr>
                <w:rFonts w:ascii="Garamond" w:hAnsi="Garamond"/>
                <w:sz w:val="22"/>
                <w:szCs w:val="22"/>
              </w:rPr>
              <w:t>; Philosophy of Science</w:t>
            </w:r>
          </w:p>
        </w:tc>
      </w:tr>
      <w:tr w:rsidR="00246CEA" w:rsidRPr="002C280E" w14:paraId="736B4419" w14:textId="77777777" w:rsidTr="00246CEA">
        <w:tc>
          <w:tcPr>
            <w:tcW w:w="2250" w:type="dxa"/>
          </w:tcPr>
          <w:p w14:paraId="3C7C3C5F" w14:textId="77777777" w:rsidR="00246CEA" w:rsidRPr="002C280E" w:rsidRDefault="00246CEA" w:rsidP="00246CEA">
            <w:pPr>
              <w:tabs>
                <w:tab w:val="left" w:pos="3723"/>
              </w:tabs>
              <w:rPr>
                <w:rFonts w:ascii="Garamond" w:hAnsi="Garamond"/>
                <w:b/>
                <w:sz w:val="22"/>
                <w:szCs w:val="22"/>
              </w:rPr>
            </w:pPr>
          </w:p>
        </w:tc>
        <w:tc>
          <w:tcPr>
            <w:tcW w:w="7100" w:type="dxa"/>
            <w:vAlign w:val="center"/>
          </w:tcPr>
          <w:p w14:paraId="0524E4D4" w14:textId="77777777" w:rsidR="00246CEA" w:rsidRPr="002C280E" w:rsidRDefault="00246CEA" w:rsidP="00246CEA">
            <w:pPr>
              <w:tabs>
                <w:tab w:val="left" w:pos="3723"/>
              </w:tabs>
              <w:rPr>
                <w:rFonts w:ascii="Garamond" w:hAnsi="Garamond"/>
                <w:sz w:val="22"/>
                <w:szCs w:val="22"/>
              </w:rPr>
            </w:pPr>
          </w:p>
        </w:tc>
      </w:tr>
      <w:tr w:rsidR="00433A76" w:rsidRPr="002C280E" w14:paraId="6D84D32A" w14:textId="77777777" w:rsidTr="0060361D">
        <w:trPr>
          <w:trHeight w:val="70"/>
        </w:trPr>
        <w:tc>
          <w:tcPr>
            <w:tcW w:w="2250" w:type="dxa"/>
          </w:tcPr>
          <w:p w14:paraId="75205DED" w14:textId="77777777" w:rsidR="00433A76" w:rsidRPr="002C280E" w:rsidRDefault="00433A76" w:rsidP="00246CEA">
            <w:pPr>
              <w:tabs>
                <w:tab w:val="left" w:pos="3723"/>
              </w:tabs>
              <w:rPr>
                <w:rFonts w:ascii="Garamond" w:hAnsi="Garamond" w:cs="Times New Roman (Body CS)"/>
                <w:b/>
                <w:smallCaps/>
              </w:rPr>
            </w:pPr>
            <w:r w:rsidRPr="002C280E">
              <w:rPr>
                <w:rFonts w:ascii="Garamond" w:hAnsi="Garamond" w:cs="Times New Roman (Body CS)"/>
                <w:b/>
                <w:smallCaps/>
              </w:rPr>
              <w:t>Areas of Competence</w:t>
            </w:r>
          </w:p>
        </w:tc>
        <w:tc>
          <w:tcPr>
            <w:tcW w:w="7100" w:type="dxa"/>
            <w:vAlign w:val="center"/>
          </w:tcPr>
          <w:p w14:paraId="75C04E32" w14:textId="5125830E" w:rsidR="00433A76" w:rsidRPr="002C280E" w:rsidRDefault="00074D60" w:rsidP="00246CEA">
            <w:pPr>
              <w:tabs>
                <w:tab w:val="left" w:pos="3723"/>
              </w:tabs>
              <w:rPr>
                <w:rFonts w:ascii="Garamond" w:hAnsi="Garamond"/>
                <w:sz w:val="22"/>
                <w:szCs w:val="22"/>
              </w:rPr>
            </w:pPr>
            <w:r w:rsidRPr="002C280E">
              <w:rPr>
                <w:rFonts w:ascii="Garamond" w:hAnsi="Garamond"/>
                <w:sz w:val="22"/>
                <w:szCs w:val="22"/>
              </w:rPr>
              <w:t xml:space="preserve">Logic, </w:t>
            </w:r>
            <w:r w:rsidR="00246CEA" w:rsidRPr="002C280E">
              <w:rPr>
                <w:rFonts w:ascii="Garamond" w:hAnsi="Garamond"/>
                <w:sz w:val="22"/>
                <w:szCs w:val="22"/>
              </w:rPr>
              <w:t>Early Modern Philosophy, Ethics</w:t>
            </w:r>
            <w:r w:rsidR="0060361D" w:rsidRPr="002C280E">
              <w:rPr>
                <w:rFonts w:ascii="Garamond" w:hAnsi="Garamond"/>
                <w:sz w:val="22"/>
                <w:szCs w:val="22"/>
              </w:rPr>
              <w:t>, Philosophy of Religion</w:t>
            </w:r>
          </w:p>
        </w:tc>
      </w:tr>
    </w:tbl>
    <w:p w14:paraId="34CEDBC7" w14:textId="77777777" w:rsidR="00542681" w:rsidRPr="002C280E" w:rsidRDefault="00542681" w:rsidP="00246CEA">
      <w:pPr>
        <w:tabs>
          <w:tab w:val="left" w:pos="3723"/>
        </w:tabs>
        <w:rPr>
          <w:rFonts w:ascii="Garamond" w:hAnsi="Garamond"/>
          <w:b/>
          <w:sz w:val="22"/>
          <w:szCs w:val="22"/>
        </w:rPr>
      </w:pPr>
    </w:p>
    <w:p w14:paraId="5FFC33CA" w14:textId="77777777" w:rsidR="00C67F7C" w:rsidRPr="002C280E" w:rsidRDefault="00C67F7C" w:rsidP="00246CEA">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7650"/>
        <w:gridCol w:w="1700"/>
      </w:tblGrid>
      <w:tr w:rsidR="00246CEA" w:rsidRPr="002C280E" w14:paraId="6AAD17F3" w14:textId="77777777" w:rsidTr="00074D60">
        <w:tc>
          <w:tcPr>
            <w:tcW w:w="9350" w:type="dxa"/>
            <w:gridSpan w:val="2"/>
          </w:tcPr>
          <w:p w14:paraId="47A6F260" w14:textId="16FF976D" w:rsidR="00246CEA" w:rsidRPr="002C280E" w:rsidRDefault="005303A6" w:rsidP="00246CEA">
            <w:pPr>
              <w:tabs>
                <w:tab w:val="left" w:pos="3723"/>
              </w:tabs>
              <w:rPr>
                <w:rFonts w:ascii="Garamond" w:hAnsi="Garamond" w:cs="Times New Roman (Body CS)"/>
                <w:b/>
                <w:smallCaps/>
              </w:rPr>
            </w:pPr>
            <w:r w:rsidRPr="002C280E">
              <w:rPr>
                <w:rFonts w:ascii="Garamond" w:hAnsi="Garamond" w:cs="Times New Roman (Body CS)"/>
                <w:b/>
                <w:smallCaps/>
              </w:rPr>
              <w:t xml:space="preserve">Professional </w:t>
            </w:r>
            <w:r w:rsidR="00393346" w:rsidRPr="002C280E">
              <w:rPr>
                <w:rFonts w:ascii="Garamond" w:hAnsi="Garamond" w:cs="Times New Roman (Body CS)"/>
                <w:b/>
                <w:smallCaps/>
              </w:rPr>
              <w:t>Appointments</w:t>
            </w:r>
          </w:p>
        </w:tc>
      </w:tr>
      <w:tr w:rsidR="00414A85" w:rsidRPr="002C280E" w14:paraId="267C34A1" w14:textId="77777777" w:rsidTr="0051740D">
        <w:tc>
          <w:tcPr>
            <w:tcW w:w="7650" w:type="dxa"/>
          </w:tcPr>
          <w:p w14:paraId="7554CE27" w14:textId="6D733171" w:rsidR="00414A85" w:rsidRPr="002C280E" w:rsidRDefault="00414A85" w:rsidP="00246CEA">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Visiting Scholar</w:t>
            </w:r>
            <w:r w:rsidR="002C280E" w:rsidRPr="002C280E">
              <w:rPr>
                <w:rFonts w:ascii="Garamond" w:hAnsi="Garamond" w:cs="Garamond"/>
                <w:color w:val="000000"/>
                <w:sz w:val="22"/>
                <w:szCs w:val="22"/>
              </w:rPr>
              <w:t xml:space="preserve">, </w:t>
            </w:r>
            <w:r w:rsidRPr="002C280E">
              <w:rPr>
                <w:rFonts w:ascii="Garamond" w:hAnsi="Garamond" w:cs="Garamond"/>
                <w:color w:val="000000"/>
                <w:sz w:val="22"/>
                <w:szCs w:val="22"/>
              </w:rPr>
              <w:t>Oxford University (non-stipendiary)</w:t>
            </w:r>
          </w:p>
        </w:tc>
        <w:tc>
          <w:tcPr>
            <w:tcW w:w="1700" w:type="dxa"/>
          </w:tcPr>
          <w:p w14:paraId="51759259" w14:textId="268B578B" w:rsidR="00414A85" w:rsidRPr="002C280E" w:rsidRDefault="00414A85" w:rsidP="00246CEA">
            <w:pPr>
              <w:tabs>
                <w:tab w:val="left" w:pos="3723"/>
              </w:tabs>
              <w:jc w:val="right"/>
              <w:rPr>
                <w:rFonts w:ascii="Garamond" w:hAnsi="Garamond"/>
                <w:sz w:val="22"/>
                <w:szCs w:val="22"/>
              </w:rPr>
            </w:pPr>
            <w:r w:rsidRPr="002C280E">
              <w:rPr>
                <w:rFonts w:ascii="Garamond" w:hAnsi="Garamond"/>
                <w:sz w:val="22"/>
                <w:szCs w:val="22"/>
              </w:rPr>
              <w:t>2025 (Summer)</w:t>
            </w:r>
          </w:p>
        </w:tc>
      </w:tr>
      <w:tr w:rsidR="00074D60" w:rsidRPr="002C280E" w14:paraId="24E93D3B" w14:textId="77777777" w:rsidTr="0051740D">
        <w:tc>
          <w:tcPr>
            <w:tcW w:w="7650" w:type="dxa"/>
          </w:tcPr>
          <w:p w14:paraId="0D7CC5A2" w14:textId="60754093" w:rsidR="00074D60" w:rsidRPr="002C280E" w:rsidRDefault="00074D60" w:rsidP="00246CEA">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 xml:space="preserve">Director, </w:t>
            </w:r>
            <w:r w:rsidR="00FE225D" w:rsidRPr="002C280E">
              <w:rPr>
                <w:rFonts w:ascii="Garamond" w:hAnsi="Garamond" w:cs="Garamond"/>
                <w:color w:val="000000"/>
                <w:sz w:val="22"/>
                <w:szCs w:val="22"/>
              </w:rPr>
              <w:t xml:space="preserve">The </w:t>
            </w:r>
            <w:r w:rsidRPr="002C280E">
              <w:rPr>
                <w:rFonts w:ascii="Garamond" w:hAnsi="Garamond" w:cs="Garamond"/>
                <w:color w:val="000000"/>
                <w:sz w:val="22"/>
                <w:szCs w:val="22"/>
              </w:rPr>
              <w:t>Arete Research Center</w:t>
            </w:r>
            <w:r w:rsidR="002A4548" w:rsidRPr="002C280E">
              <w:rPr>
                <w:rFonts w:ascii="Garamond" w:hAnsi="Garamond" w:cs="Garamond"/>
                <w:color w:val="000000"/>
                <w:sz w:val="22"/>
                <w:szCs w:val="22"/>
              </w:rPr>
              <w:t xml:space="preserve"> for Philosophy</w:t>
            </w:r>
            <w:r w:rsidR="00A002BA" w:rsidRPr="002C280E">
              <w:rPr>
                <w:rFonts w:ascii="Garamond" w:hAnsi="Garamond" w:cs="Garamond"/>
                <w:color w:val="000000"/>
                <w:sz w:val="22"/>
                <w:szCs w:val="22"/>
              </w:rPr>
              <w:t>,</w:t>
            </w:r>
            <w:r w:rsidR="002A4548" w:rsidRPr="002C280E">
              <w:rPr>
                <w:rFonts w:ascii="Garamond" w:hAnsi="Garamond" w:cs="Garamond"/>
                <w:color w:val="000000"/>
                <w:sz w:val="22"/>
                <w:szCs w:val="22"/>
              </w:rPr>
              <w:t xml:space="preserve"> Science</w:t>
            </w:r>
            <w:r w:rsidR="00A002BA" w:rsidRPr="002C280E">
              <w:rPr>
                <w:rFonts w:ascii="Garamond" w:hAnsi="Garamond" w:cs="Garamond"/>
                <w:color w:val="000000"/>
                <w:sz w:val="22"/>
                <w:szCs w:val="22"/>
              </w:rPr>
              <w:t>,</w:t>
            </w:r>
            <w:r w:rsidR="002A4548" w:rsidRPr="002C280E">
              <w:rPr>
                <w:rFonts w:ascii="Garamond" w:hAnsi="Garamond" w:cs="Garamond"/>
                <w:color w:val="000000"/>
                <w:sz w:val="22"/>
                <w:szCs w:val="22"/>
              </w:rPr>
              <w:t xml:space="preserve"> and Society</w:t>
            </w:r>
          </w:p>
        </w:tc>
        <w:tc>
          <w:tcPr>
            <w:tcW w:w="1700" w:type="dxa"/>
          </w:tcPr>
          <w:p w14:paraId="06B6911A" w14:textId="77777777" w:rsidR="00074D60" w:rsidRPr="002C280E" w:rsidRDefault="00074D60" w:rsidP="00246CEA">
            <w:pPr>
              <w:tabs>
                <w:tab w:val="left" w:pos="3723"/>
              </w:tabs>
              <w:jc w:val="right"/>
              <w:rPr>
                <w:rFonts w:ascii="Garamond" w:hAnsi="Garamond"/>
                <w:sz w:val="22"/>
                <w:szCs w:val="22"/>
              </w:rPr>
            </w:pPr>
            <w:r w:rsidRPr="002C280E">
              <w:rPr>
                <w:rFonts w:ascii="Garamond" w:hAnsi="Garamond"/>
                <w:sz w:val="22"/>
                <w:szCs w:val="22"/>
              </w:rPr>
              <w:t>2020-</w:t>
            </w:r>
            <w:r w:rsidRPr="002C280E">
              <w:rPr>
                <w:rFonts w:ascii="Garamond" w:hAnsi="Garamond"/>
                <w:i/>
                <w:iCs/>
                <w:sz w:val="22"/>
                <w:szCs w:val="22"/>
              </w:rPr>
              <w:t>Present</w:t>
            </w:r>
          </w:p>
        </w:tc>
      </w:tr>
      <w:tr w:rsidR="00172DED" w:rsidRPr="002C280E" w14:paraId="519B4332" w14:textId="77777777" w:rsidTr="0051740D">
        <w:tc>
          <w:tcPr>
            <w:tcW w:w="7650" w:type="dxa"/>
          </w:tcPr>
          <w:p w14:paraId="187E3666" w14:textId="003A8D9D" w:rsidR="00172DED" w:rsidRPr="002C280E" w:rsidRDefault="00AF35BC" w:rsidP="00246CEA">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Associate Professor of Philosophy, Hillsdale College</w:t>
            </w:r>
          </w:p>
        </w:tc>
        <w:tc>
          <w:tcPr>
            <w:tcW w:w="1700" w:type="dxa"/>
          </w:tcPr>
          <w:p w14:paraId="3CF9AE2A" w14:textId="2F935874" w:rsidR="00172DED" w:rsidRPr="002C280E" w:rsidRDefault="00AF35BC" w:rsidP="00246CEA">
            <w:pPr>
              <w:tabs>
                <w:tab w:val="left" w:pos="3723"/>
              </w:tabs>
              <w:jc w:val="right"/>
              <w:rPr>
                <w:rFonts w:ascii="Garamond" w:hAnsi="Garamond"/>
                <w:sz w:val="22"/>
                <w:szCs w:val="22"/>
              </w:rPr>
            </w:pPr>
            <w:r w:rsidRPr="002C280E">
              <w:rPr>
                <w:rFonts w:ascii="Garamond" w:hAnsi="Garamond"/>
                <w:sz w:val="22"/>
                <w:szCs w:val="22"/>
              </w:rPr>
              <w:t>2022-</w:t>
            </w:r>
            <w:r w:rsidRPr="002C280E">
              <w:rPr>
                <w:rFonts w:ascii="Garamond" w:hAnsi="Garamond"/>
                <w:i/>
                <w:iCs/>
                <w:sz w:val="22"/>
                <w:szCs w:val="22"/>
              </w:rPr>
              <w:t>Present</w:t>
            </w:r>
          </w:p>
        </w:tc>
      </w:tr>
      <w:tr w:rsidR="002C280E" w:rsidRPr="002C280E" w14:paraId="11702411" w14:textId="77777777" w:rsidTr="0051740D">
        <w:tc>
          <w:tcPr>
            <w:tcW w:w="7650" w:type="dxa"/>
          </w:tcPr>
          <w:p w14:paraId="7C1161CD" w14:textId="2562202B" w:rsidR="002C280E" w:rsidRPr="002C280E" w:rsidRDefault="002C280E" w:rsidP="00246CEA">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 xml:space="preserve">Visiting Scholar, Fuller Graduate School of Psychology (non-stipendiary) </w:t>
            </w:r>
          </w:p>
        </w:tc>
        <w:tc>
          <w:tcPr>
            <w:tcW w:w="1700" w:type="dxa"/>
          </w:tcPr>
          <w:p w14:paraId="41E1E08C" w14:textId="53392737" w:rsidR="002C280E" w:rsidRPr="002C280E" w:rsidRDefault="002C280E" w:rsidP="00246CEA">
            <w:pPr>
              <w:tabs>
                <w:tab w:val="left" w:pos="3723"/>
              </w:tabs>
              <w:jc w:val="right"/>
              <w:rPr>
                <w:rFonts w:ascii="Garamond" w:hAnsi="Garamond"/>
                <w:sz w:val="22"/>
                <w:szCs w:val="22"/>
              </w:rPr>
            </w:pPr>
            <w:r w:rsidRPr="002C280E">
              <w:rPr>
                <w:rFonts w:ascii="Garamond" w:hAnsi="Garamond"/>
                <w:sz w:val="22"/>
                <w:szCs w:val="22"/>
              </w:rPr>
              <w:t xml:space="preserve">2019 (Summer) </w:t>
            </w:r>
          </w:p>
        </w:tc>
      </w:tr>
      <w:tr w:rsidR="00246CEA" w:rsidRPr="002C280E" w14:paraId="004BA1B1" w14:textId="77777777" w:rsidTr="0051740D">
        <w:tc>
          <w:tcPr>
            <w:tcW w:w="7650" w:type="dxa"/>
          </w:tcPr>
          <w:p w14:paraId="22DECF69" w14:textId="7D8953D6" w:rsidR="00246CEA" w:rsidRPr="002C280E" w:rsidRDefault="00246CEA" w:rsidP="00246CEA">
            <w:pPr>
              <w:tabs>
                <w:tab w:val="left" w:pos="3723"/>
              </w:tabs>
              <w:ind w:left="345"/>
              <w:rPr>
                <w:rFonts w:ascii="Garamond" w:hAnsi="Garamond"/>
                <w:b/>
                <w:sz w:val="22"/>
                <w:szCs w:val="22"/>
              </w:rPr>
            </w:pPr>
            <w:r w:rsidRPr="002C280E">
              <w:rPr>
                <w:rFonts w:ascii="Garamond" w:hAnsi="Garamond" w:cs="Garamond"/>
                <w:color w:val="000000"/>
                <w:sz w:val="22"/>
                <w:szCs w:val="22"/>
              </w:rPr>
              <w:t>Assistant Professor of Philosophy</w:t>
            </w:r>
            <w:r w:rsidR="00AF35BC" w:rsidRPr="002C280E">
              <w:rPr>
                <w:rFonts w:ascii="Garamond" w:hAnsi="Garamond" w:cs="Garamond"/>
                <w:color w:val="000000"/>
                <w:sz w:val="22"/>
                <w:szCs w:val="22"/>
              </w:rPr>
              <w:t xml:space="preserve">, </w:t>
            </w:r>
            <w:r w:rsidRPr="002C280E">
              <w:rPr>
                <w:rFonts w:ascii="Garamond" w:hAnsi="Garamond" w:cs="Garamond"/>
                <w:color w:val="000000"/>
                <w:sz w:val="22"/>
                <w:szCs w:val="22"/>
              </w:rPr>
              <w:t>Hillsdale College</w:t>
            </w:r>
          </w:p>
        </w:tc>
        <w:tc>
          <w:tcPr>
            <w:tcW w:w="1700" w:type="dxa"/>
          </w:tcPr>
          <w:p w14:paraId="58C7B3DA" w14:textId="7FBEB582" w:rsidR="00246CEA" w:rsidRPr="002C280E" w:rsidRDefault="00AF35BC" w:rsidP="00246CEA">
            <w:pPr>
              <w:tabs>
                <w:tab w:val="left" w:pos="3723"/>
              </w:tabs>
              <w:jc w:val="right"/>
              <w:rPr>
                <w:rFonts w:ascii="Garamond" w:hAnsi="Garamond"/>
                <w:sz w:val="22"/>
                <w:szCs w:val="22"/>
              </w:rPr>
            </w:pPr>
            <w:r w:rsidRPr="002C280E">
              <w:rPr>
                <w:rFonts w:ascii="Garamond" w:hAnsi="Garamond"/>
                <w:sz w:val="22"/>
                <w:szCs w:val="22"/>
              </w:rPr>
              <w:t>2018</w:t>
            </w:r>
            <w:r w:rsidR="00246CEA" w:rsidRPr="002C280E">
              <w:rPr>
                <w:rFonts w:ascii="Garamond" w:hAnsi="Garamond"/>
                <w:sz w:val="22"/>
                <w:szCs w:val="22"/>
              </w:rPr>
              <w:t>-</w:t>
            </w:r>
            <w:r w:rsidRPr="002C280E">
              <w:rPr>
                <w:rFonts w:ascii="Garamond" w:hAnsi="Garamond"/>
                <w:iCs/>
                <w:sz w:val="22"/>
                <w:szCs w:val="22"/>
              </w:rPr>
              <w:t>2022</w:t>
            </w:r>
          </w:p>
        </w:tc>
      </w:tr>
      <w:tr w:rsidR="002C280E" w:rsidRPr="002C280E" w14:paraId="6262DF1A" w14:textId="77777777" w:rsidTr="0051740D">
        <w:tc>
          <w:tcPr>
            <w:tcW w:w="7650" w:type="dxa"/>
          </w:tcPr>
          <w:p w14:paraId="573CFC00" w14:textId="10CC6E98" w:rsidR="002C280E" w:rsidRPr="002C280E" w:rsidRDefault="002C280E" w:rsidP="002C280E">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 xml:space="preserve">Visiting Scholar, University of St Andrews (non-stipendiary) </w:t>
            </w:r>
          </w:p>
        </w:tc>
        <w:tc>
          <w:tcPr>
            <w:tcW w:w="1700" w:type="dxa"/>
          </w:tcPr>
          <w:p w14:paraId="599C75DF" w14:textId="0DBB6861" w:rsidR="002C280E" w:rsidRPr="002C280E" w:rsidRDefault="002C280E" w:rsidP="002C280E">
            <w:pPr>
              <w:tabs>
                <w:tab w:val="left" w:pos="3723"/>
              </w:tabs>
              <w:jc w:val="right"/>
              <w:rPr>
                <w:rFonts w:ascii="Garamond" w:hAnsi="Garamond"/>
                <w:sz w:val="22"/>
                <w:szCs w:val="22"/>
              </w:rPr>
            </w:pPr>
            <w:r w:rsidRPr="002C280E">
              <w:rPr>
                <w:rFonts w:ascii="Garamond" w:hAnsi="Garamond"/>
                <w:sz w:val="22"/>
                <w:szCs w:val="22"/>
              </w:rPr>
              <w:t>2018 (Summer)</w:t>
            </w:r>
          </w:p>
        </w:tc>
      </w:tr>
      <w:tr w:rsidR="002C280E" w:rsidRPr="002C280E" w14:paraId="0DA647FF" w14:textId="77777777" w:rsidTr="0051740D">
        <w:tc>
          <w:tcPr>
            <w:tcW w:w="7650" w:type="dxa"/>
          </w:tcPr>
          <w:p w14:paraId="72E49A67" w14:textId="6C656D6E" w:rsidR="002C280E" w:rsidRPr="002C280E" w:rsidRDefault="002C280E" w:rsidP="002C280E">
            <w:pPr>
              <w:tabs>
                <w:tab w:val="left" w:pos="3723"/>
              </w:tabs>
              <w:ind w:left="345"/>
              <w:rPr>
                <w:rFonts w:ascii="Garamond" w:hAnsi="Garamond" w:cs="Garamond"/>
                <w:color w:val="000000"/>
                <w:sz w:val="22"/>
                <w:szCs w:val="22"/>
              </w:rPr>
            </w:pPr>
            <w:r w:rsidRPr="002C280E">
              <w:rPr>
                <w:rFonts w:ascii="Garamond" w:hAnsi="Garamond" w:cs="Garamond"/>
                <w:color w:val="000000"/>
                <w:sz w:val="22"/>
                <w:szCs w:val="22"/>
              </w:rPr>
              <w:t>Visiting Assistant Professor of Philosophy, Hillsdale College</w:t>
            </w:r>
          </w:p>
        </w:tc>
        <w:tc>
          <w:tcPr>
            <w:tcW w:w="1700" w:type="dxa"/>
          </w:tcPr>
          <w:p w14:paraId="47045E66" w14:textId="4CE200FC" w:rsidR="002C280E" w:rsidRPr="002C280E" w:rsidRDefault="002C280E" w:rsidP="002C280E">
            <w:pPr>
              <w:tabs>
                <w:tab w:val="left" w:pos="3723"/>
              </w:tabs>
              <w:jc w:val="right"/>
              <w:rPr>
                <w:rFonts w:ascii="Garamond" w:hAnsi="Garamond"/>
                <w:sz w:val="22"/>
                <w:szCs w:val="22"/>
              </w:rPr>
            </w:pPr>
            <w:r w:rsidRPr="002C280E">
              <w:rPr>
                <w:rFonts w:ascii="Garamond" w:hAnsi="Garamond"/>
                <w:sz w:val="22"/>
                <w:szCs w:val="22"/>
              </w:rPr>
              <w:t>2016-2018</w:t>
            </w:r>
          </w:p>
        </w:tc>
      </w:tr>
      <w:tr w:rsidR="002C280E" w:rsidRPr="002C280E" w14:paraId="6D9F98C2" w14:textId="77777777" w:rsidTr="0051740D">
        <w:tc>
          <w:tcPr>
            <w:tcW w:w="7650" w:type="dxa"/>
          </w:tcPr>
          <w:p w14:paraId="7086C190" w14:textId="77777777" w:rsidR="002C280E" w:rsidRPr="002C280E" w:rsidRDefault="002C280E" w:rsidP="002C280E">
            <w:pPr>
              <w:tabs>
                <w:tab w:val="left" w:pos="3723"/>
              </w:tabs>
              <w:ind w:left="345"/>
              <w:rPr>
                <w:rFonts w:ascii="Garamond" w:hAnsi="Garamond"/>
                <w:sz w:val="22"/>
                <w:szCs w:val="22"/>
              </w:rPr>
            </w:pPr>
            <w:r w:rsidRPr="002C280E">
              <w:rPr>
                <w:rFonts w:ascii="Garamond" w:hAnsi="Garamond"/>
                <w:sz w:val="22"/>
                <w:szCs w:val="22"/>
              </w:rPr>
              <w:t>Research Fellow, University of Edinburgh</w:t>
            </w:r>
          </w:p>
        </w:tc>
        <w:tc>
          <w:tcPr>
            <w:tcW w:w="1700" w:type="dxa"/>
          </w:tcPr>
          <w:p w14:paraId="7CBCAF57" w14:textId="77777777" w:rsidR="002C280E" w:rsidRPr="002C280E" w:rsidRDefault="002C280E" w:rsidP="002C280E">
            <w:pPr>
              <w:tabs>
                <w:tab w:val="left" w:pos="3723"/>
              </w:tabs>
              <w:jc w:val="right"/>
              <w:rPr>
                <w:rFonts w:ascii="Garamond" w:hAnsi="Garamond"/>
                <w:sz w:val="22"/>
                <w:szCs w:val="22"/>
              </w:rPr>
            </w:pPr>
            <w:r w:rsidRPr="002C280E">
              <w:rPr>
                <w:rFonts w:ascii="Garamond" w:hAnsi="Garamond"/>
                <w:sz w:val="22"/>
                <w:szCs w:val="22"/>
              </w:rPr>
              <w:t>2015-2016</w:t>
            </w:r>
          </w:p>
        </w:tc>
      </w:tr>
      <w:tr w:rsidR="002C280E" w:rsidRPr="002C280E" w14:paraId="5B9A6274" w14:textId="77777777" w:rsidTr="0051740D">
        <w:tc>
          <w:tcPr>
            <w:tcW w:w="7650" w:type="dxa"/>
          </w:tcPr>
          <w:p w14:paraId="74D83465" w14:textId="77777777" w:rsidR="002C280E" w:rsidRPr="002C280E" w:rsidRDefault="002C280E" w:rsidP="002C280E">
            <w:pPr>
              <w:tabs>
                <w:tab w:val="left" w:pos="3723"/>
              </w:tabs>
              <w:ind w:left="345"/>
              <w:rPr>
                <w:rFonts w:ascii="Garamond" w:hAnsi="Garamond"/>
                <w:sz w:val="22"/>
                <w:szCs w:val="22"/>
              </w:rPr>
            </w:pPr>
            <w:r w:rsidRPr="002C280E">
              <w:rPr>
                <w:rFonts w:ascii="Garamond" w:hAnsi="Garamond"/>
                <w:sz w:val="22"/>
                <w:szCs w:val="22"/>
              </w:rPr>
              <w:t>Research Fellow, Saint Louis University</w:t>
            </w:r>
          </w:p>
          <w:p w14:paraId="2813673B" w14:textId="77777777" w:rsidR="002C280E" w:rsidRPr="002C280E" w:rsidRDefault="002C280E" w:rsidP="002C280E">
            <w:pPr>
              <w:tabs>
                <w:tab w:val="left" w:pos="3723"/>
              </w:tabs>
              <w:ind w:left="345"/>
              <w:rPr>
                <w:rFonts w:ascii="Garamond" w:hAnsi="Garamond"/>
                <w:sz w:val="6"/>
                <w:szCs w:val="6"/>
              </w:rPr>
            </w:pPr>
          </w:p>
          <w:p w14:paraId="1EB449EF" w14:textId="08FA0B50" w:rsidR="002C280E" w:rsidRPr="002C280E" w:rsidRDefault="002C280E" w:rsidP="002C280E">
            <w:pPr>
              <w:tabs>
                <w:tab w:val="left" w:pos="3723"/>
              </w:tabs>
              <w:ind w:left="1054" w:hanging="360"/>
              <w:rPr>
                <w:rFonts w:ascii="Garamond" w:hAnsi="Garamond"/>
                <w:i/>
                <w:iCs/>
                <w:sz w:val="22"/>
                <w:szCs w:val="22"/>
              </w:rPr>
            </w:pPr>
            <w:r w:rsidRPr="002C280E">
              <w:rPr>
                <w:rFonts w:ascii="Garamond" w:hAnsi="Garamond"/>
                <w:i/>
                <w:iCs/>
                <w:sz w:val="22"/>
                <w:szCs w:val="22"/>
              </w:rPr>
              <w:t>Provided intellectual leadership on the “Philosophy and Theology of Intellectual Humility” project, valued at $3.2m USD.</w:t>
            </w:r>
          </w:p>
        </w:tc>
        <w:tc>
          <w:tcPr>
            <w:tcW w:w="1700" w:type="dxa"/>
          </w:tcPr>
          <w:p w14:paraId="05850841" w14:textId="77777777" w:rsidR="002C280E" w:rsidRPr="002C280E" w:rsidRDefault="002C280E" w:rsidP="002C280E">
            <w:pPr>
              <w:tabs>
                <w:tab w:val="left" w:pos="3723"/>
              </w:tabs>
              <w:jc w:val="right"/>
              <w:rPr>
                <w:rFonts w:ascii="Garamond" w:hAnsi="Garamond"/>
                <w:sz w:val="22"/>
                <w:szCs w:val="22"/>
              </w:rPr>
            </w:pPr>
            <w:r w:rsidRPr="002C280E">
              <w:rPr>
                <w:rFonts w:ascii="Garamond" w:hAnsi="Garamond"/>
                <w:sz w:val="22"/>
                <w:szCs w:val="22"/>
              </w:rPr>
              <w:t>2013-2015</w:t>
            </w:r>
          </w:p>
        </w:tc>
      </w:tr>
      <w:tr w:rsidR="002C280E" w:rsidRPr="002C280E" w14:paraId="54031A65" w14:textId="77777777" w:rsidTr="0051740D">
        <w:tc>
          <w:tcPr>
            <w:tcW w:w="7650" w:type="dxa"/>
          </w:tcPr>
          <w:p w14:paraId="04466D7E" w14:textId="77777777" w:rsidR="002C280E" w:rsidRPr="002C280E" w:rsidRDefault="002C280E" w:rsidP="002C280E">
            <w:pPr>
              <w:tabs>
                <w:tab w:val="left" w:pos="3723"/>
              </w:tabs>
              <w:ind w:left="345"/>
              <w:rPr>
                <w:rFonts w:ascii="Garamond" w:hAnsi="Garamond"/>
                <w:sz w:val="22"/>
                <w:szCs w:val="22"/>
              </w:rPr>
            </w:pPr>
            <w:r w:rsidRPr="002C280E">
              <w:rPr>
                <w:rFonts w:ascii="Garamond" w:hAnsi="Garamond"/>
                <w:sz w:val="22"/>
                <w:szCs w:val="22"/>
              </w:rPr>
              <w:t>Research Fellow, Fuller Graduate School of Psychology</w:t>
            </w:r>
          </w:p>
          <w:p w14:paraId="23DE9214" w14:textId="77777777" w:rsidR="002C280E" w:rsidRPr="002C280E" w:rsidRDefault="002C280E" w:rsidP="002C280E">
            <w:pPr>
              <w:tabs>
                <w:tab w:val="left" w:pos="3723"/>
              </w:tabs>
              <w:ind w:left="345"/>
              <w:rPr>
                <w:rFonts w:ascii="Garamond" w:hAnsi="Garamond"/>
                <w:sz w:val="6"/>
                <w:szCs w:val="6"/>
              </w:rPr>
            </w:pPr>
          </w:p>
          <w:p w14:paraId="4CBFE8DC" w14:textId="4C6677B6" w:rsidR="002C280E" w:rsidRPr="002C280E" w:rsidRDefault="002C280E" w:rsidP="002C280E">
            <w:pPr>
              <w:tabs>
                <w:tab w:val="left" w:pos="3723"/>
              </w:tabs>
              <w:ind w:left="1054" w:hanging="270"/>
              <w:rPr>
                <w:rFonts w:ascii="Garamond" w:hAnsi="Garamond"/>
                <w:i/>
                <w:iCs/>
                <w:sz w:val="22"/>
                <w:szCs w:val="22"/>
              </w:rPr>
            </w:pPr>
            <w:r w:rsidRPr="002C280E">
              <w:rPr>
                <w:rFonts w:ascii="Garamond" w:hAnsi="Garamond"/>
                <w:i/>
                <w:iCs/>
                <w:sz w:val="22"/>
                <w:szCs w:val="22"/>
              </w:rPr>
              <w:t>Provided intellectual leadership on the “Science of Intellectual Humility” project, valued at $5.4m USD.</w:t>
            </w:r>
          </w:p>
        </w:tc>
        <w:tc>
          <w:tcPr>
            <w:tcW w:w="1700" w:type="dxa"/>
          </w:tcPr>
          <w:p w14:paraId="79552F43" w14:textId="77777777" w:rsidR="002C280E" w:rsidRPr="002C280E" w:rsidRDefault="002C280E" w:rsidP="002C280E">
            <w:pPr>
              <w:tabs>
                <w:tab w:val="left" w:pos="3723"/>
              </w:tabs>
              <w:jc w:val="right"/>
              <w:rPr>
                <w:rFonts w:ascii="Garamond" w:hAnsi="Garamond"/>
                <w:sz w:val="22"/>
                <w:szCs w:val="22"/>
              </w:rPr>
            </w:pPr>
            <w:r w:rsidRPr="002C280E">
              <w:rPr>
                <w:rFonts w:ascii="Garamond" w:hAnsi="Garamond"/>
                <w:sz w:val="22"/>
                <w:szCs w:val="22"/>
              </w:rPr>
              <w:t>2012-2015</w:t>
            </w:r>
          </w:p>
        </w:tc>
      </w:tr>
    </w:tbl>
    <w:p w14:paraId="19F1918E" w14:textId="77777777" w:rsidR="00C67F7C" w:rsidRPr="002C280E" w:rsidRDefault="00C67F7C"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7920"/>
        <w:gridCol w:w="1430"/>
      </w:tblGrid>
      <w:tr w:rsidR="00C67F7C" w:rsidRPr="002C280E" w14:paraId="06FA6C6A" w14:textId="77777777" w:rsidTr="0090554D">
        <w:tc>
          <w:tcPr>
            <w:tcW w:w="9350" w:type="dxa"/>
            <w:gridSpan w:val="2"/>
          </w:tcPr>
          <w:p w14:paraId="2A65304B" w14:textId="77777777" w:rsidR="00C67F7C" w:rsidRPr="002C280E" w:rsidRDefault="00C67F7C" w:rsidP="0090554D">
            <w:pPr>
              <w:tabs>
                <w:tab w:val="left" w:pos="3723"/>
              </w:tabs>
              <w:rPr>
                <w:rFonts w:ascii="Garamond" w:hAnsi="Garamond" w:cs="Times New Roman (Body CS)"/>
                <w:b/>
                <w:smallCaps/>
              </w:rPr>
            </w:pPr>
            <w:r w:rsidRPr="002C280E">
              <w:rPr>
                <w:rFonts w:ascii="Garamond" w:hAnsi="Garamond" w:cs="Times New Roman (Body CS)"/>
                <w:b/>
                <w:smallCaps/>
              </w:rPr>
              <w:t>Academic Grants</w:t>
            </w:r>
          </w:p>
        </w:tc>
      </w:tr>
      <w:tr w:rsidR="00C67F7C" w:rsidRPr="002C280E" w14:paraId="7B9D86D7" w14:textId="77777777" w:rsidTr="0090554D">
        <w:trPr>
          <w:trHeight w:val="522"/>
        </w:trPr>
        <w:tc>
          <w:tcPr>
            <w:tcW w:w="7920" w:type="dxa"/>
          </w:tcPr>
          <w:p w14:paraId="501DD6B4" w14:textId="34EB7341" w:rsidR="00C67F7C" w:rsidRPr="002C280E" w:rsidRDefault="00C67F7C" w:rsidP="0090554D">
            <w:pPr>
              <w:tabs>
                <w:tab w:val="left" w:pos="3723"/>
              </w:tabs>
              <w:ind w:left="696" w:hanging="279"/>
              <w:rPr>
                <w:rFonts w:ascii="Garamond" w:hAnsi="Garamond"/>
                <w:sz w:val="22"/>
                <w:szCs w:val="22"/>
              </w:rPr>
            </w:pPr>
            <w:r w:rsidRPr="002C280E">
              <w:rPr>
                <w:rFonts w:ascii="Garamond" w:hAnsi="Garamond"/>
                <w:sz w:val="22"/>
                <w:szCs w:val="22"/>
              </w:rPr>
              <w:t>“Launching Experimental Philosophy of Religion.” PI, The John Templeton Foundation ($2,495,000</w:t>
            </w:r>
            <w:r w:rsidR="00FF1C6A" w:rsidRPr="002C280E">
              <w:rPr>
                <w:rFonts w:ascii="Garamond" w:hAnsi="Garamond"/>
                <w:sz w:val="22"/>
                <w:szCs w:val="22"/>
              </w:rPr>
              <w:t xml:space="preserve"> USD</w:t>
            </w:r>
            <w:r w:rsidRPr="002C280E">
              <w:rPr>
                <w:rFonts w:ascii="Garamond" w:hAnsi="Garamond"/>
                <w:sz w:val="22"/>
                <w:szCs w:val="22"/>
              </w:rPr>
              <w:t>).</w:t>
            </w:r>
          </w:p>
        </w:tc>
        <w:tc>
          <w:tcPr>
            <w:tcW w:w="1430" w:type="dxa"/>
          </w:tcPr>
          <w:p w14:paraId="23C29A13" w14:textId="77777777" w:rsidR="00C67F7C" w:rsidRPr="002C280E" w:rsidRDefault="00C67F7C" w:rsidP="0090554D">
            <w:pPr>
              <w:tabs>
                <w:tab w:val="left" w:pos="3723"/>
              </w:tabs>
              <w:jc w:val="right"/>
              <w:rPr>
                <w:rFonts w:ascii="Garamond" w:hAnsi="Garamond"/>
                <w:sz w:val="22"/>
                <w:szCs w:val="22"/>
              </w:rPr>
            </w:pPr>
            <w:r w:rsidRPr="002C280E">
              <w:rPr>
                <w:rFonts w:ascii="Garamond" w:hAnsi="Garamond"/>
                <w:sz w:val="22"/>
                <w:szCs w:val="22"/>
              </w:rPr>
              <w:t>2021-2024</w:t>
            </w:r>
          </w:p>
        </w:tc>
      </w:tr>
      <w:tr w:rsidR="00C67F7C" w:rsidRPr="002C280E" w14:paraId="75A1C246" w14:textId="77777777" w:rsidTr="0090554D">
        <w:trPr>
          <w:trHeight w:val="522"/>
        </w:trPr>
        <w:tc>
          <w:tcPr>
            <w:tcW w:w="7920" w:type="dxa"/>
          </w:tcPr>
          <w:p w14:paraId="654AF24B" w14:textId="781A5B4B" w:rsidR="00C67F7C" w:rsidRPr="002C280E" w:rsidRDefault="00C67F7C" w:rsidP="0090554D">
            <w:pPr>
              <w:tabs>
                <w:tab w:val="left" w:pos="3723"/>
              </w:tabs>
              <w:ind w:left="696" w:hanging="279"/>
              <w:rPr>
                <w:rFonts w:ascii="Garamond" w:hAnsi="Garamond"/>
                <w:sz w:val="22"/>
                <w:szCs w:val="22"/>
              </w:rPr>
            </w:pPr>
            <w:r w:rsidRPr="002C280E">
              <w:rPr>
                <w:rFonts w:ascii="Garamond" w:hAnsi="Garamond"/>
                <w:sz w:val="22"/>
                <w:szCs w:val="22"/>
              </w:rPr>
              <w:t>“Psychology and Virtue Lecture Proposal.” The SCP Scientifically Engaged Lecture Initiative ($2,000</w:t>
            </w:r>
            <w:r w:rsidR="00FF1C6A" w:rsidRPr="002C280E">
              <w:rPr>
                <w:rFonts w:ascii="Garamond" w:hAnsi="Garamond"/>
                <w:sz w:val="22"/>
                <w:szCs w:val="22"/>
              </w:rPr>
              <w:t xml:space="preserve"> USD</w:t>
            </w:r>
            <w:r w:rsidRPr="002C280E">
              <w:rPr>
                <w:rFonts w:ascii="Garamond" w:hAnsi="Garamond"/>
                <w:sz w:val="22"/>
                <w:szCs w:val="22"/>
              </w:rPr>
              <w:t xml:space="preserve">).  </w:t>
            </w:r>
          </w:p>
        </w:tc>
        <w:tc>
          <w:tcPr>
            <w:tcW w:w="1430" w:type="dxa"/>
          </w:tcPr>
          <w:p w14:paraId="073E21C2" w14:textId="77777777" w:rsidR="00C67F7C" w:rsidRPr="002C280E" w:rsidRDefault="00C67F7C" w:rsidP="0090554D">
            <w:pPr>
              <w:tabs>
                <w:tab w:val="left" w:pos="3723"/>
              </w:tabs>
              <w:jc w:val="right"/>
              <w:rPr>
                <w:rFonts w:ascii="Garamond" w:hAnsi="Garamond"/>
                <w:sz w:val="22"/>
                <w:szCs w:val="22"/>
              </w:rPr>
            </w:pPr>
            <w:r w:rsidRPr="002C280E">
              <w:rPr>
                <w:rFonts w:ascii="Garamond" w:hAnsi="Garamond"/>
                <w:sz w:val="22"/>
                <w:szCs w:val="22"/>
              </w:rPr>
              <w:t>2022</w:t>
            </w:r>
          </w:p>
        </w:tc>
      </w:tr>
      <w:tr w:rsidR="00C67F7C" w:rsidRPr="002C280E" w14:paraId="0414B86A" w14:textId="77777777" w:rsidTr="0090554D">
        <w:tc>
          <w:tcPr>
            <w:tcW w:w="7920" w:type="dxa"/>
          </w:tcPr>
          <w:p w14:paraId="59A6FD7A" w14:textId="1B94D820" w:rsidR="00C67F7C" w:rsidRPr="002C280E" w:rsidRDefault="00C67F7C" w:rsidP="0090554D">
            <w:pPr>
              <w:tabs>
                <w:tab w:val="left" w:pos="3723"/>
              </w:tabs>
              <w:ind w:left="696" w:hanging="279"/>
              <w:rPr>
                <w:rFonts w:ascii="Garamond" w:hAnsi="Garamond"/>
                <w:i/>
                <w:sz w:val="22"/>
                <w:szCs w:val="22"/>
              </w:rPr>
            </w:pPr>
            <w:r w:rsidRPr="002C280E">
              <w:rPr>
                <w:rFonts w:ascii="Garamond" w:hAnsi="Garamond"/>
                <w:sz w:val="22"/>
                <w:szCs w:val="22"/>
              </w:rPr>
              <w:t>“The Problem of Evil and Experimental Philosophy of Religion.” PI, The John Templeton Foundation ($244,000</w:t>
            </w:r>
            <w:r w:rsidR="00FF1C6A" w:rsidRPr="002C280E">
              <w:rPr>
                <w:rFonts w:ascii="Garamond" w:hAnsi="Garamond"/>
                <w:sz w:val="22"/>
                <w:szCs w:val="22"/>
              </w:rPr>
              <w:t xml:space="preserve"> USD</w:t>
            </w:r>
            <w:r w:rsidRPr="002C280E">
              <w:rPr>
                <w:rFonts w:ascii="Garamond" w:hAnsi="Garamond"/>
                <w:sz w:val="22"/>
                <w:szCs w:val="22"/>
              </w:rPr>
              <w:t>).</w:t>
            </w:r>
          </w:p>
        </w:tc>
        <w:tc>
          <w:tcPr>
            <w:tcW w:w="1430" w:type="dxa"/>
          </w:tcPr>
          <w:p w14:paraId="76570982" w14:textId="77777777" w:rsidR="00C67F7C" w:rsidRPr="002C280E" w:rsidRDefault="00C67F7C" w:rsidP="0090554D">
            <w:pPr>
              <w:tabs>
                <w:tab w:val="left" w:pos="3723"/>
              </w:tabs>
              <w:jc w:val="right"/>
              <w:rPr>
                <w:rFonts w:ascii="Garamond" w:hAnsi="Garamond"/>
                <w:sz w:val="22"/>
                <w:szCs w:val="22"/>
              </w:rPr>
            </w:pPr>
            <w:r w:rsidRPr="002C280E">
              <w:rPr>
                <w:rFonts w:ascii="Garamond" w:hAnsi="Garamond"/>
                <w:sz w:val="22"/>
                <w:szCs w:val="22"/>
              </w:rPr>
              <w:t>2018-2020</w:t>
            </w:r>
          </w:p>
        </w:tc>
      </w:tr>
      <w:tr w:rsidR="00C67F7C" w:rsidRPr="002C280E" w14:paraId="02AF680F" w14:textId="77777777" w:rsidTr="0090554D">
        <w:tc>
          <w:tcPr>
            <w:tcW w:w="7920" w:type="dxa"/>
          </w:tcPr>
          <w:p w14:paraId="29F37B79" w14:textId="20914438"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t>“Plantinga Reading Group.” PI, SCP Plantinga Reading Groups ($3,000</w:t>
            </w:r>
            <w:r w:rsidR="00FF1C6A" w:rsidRPr="002C280E">
              <w:rPr>
                <w:rFonts w:ascii="Garamond" w:hAnsi="Garamond"/>
                <w:sz w:val="22"/>
                <w:szCs w:val="22"/>
              </w:rPr>
              <w:t xml:space="preserve"> USD</w:t>
            </w:r>
            <w:r w:rsidRPr="002C280E">
              <w:rPr>
                <w:rFonts w:ascii="Garamond" w:hAnsi="Garamond"/>
                <w:sz w:val="22"/>
                <w:szCs w:val="22"/>
              </w:rPr>
              <w:t>).</w:t>
            </w:r>
          </w:p>
        </w:tc>
        <w:tc>
          <w:tcPr>
            <w:tcW w:w="1430" w:type="dxa"/>
          </w:tcPr>
          <w:p w14:paraId="7CD496F0"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2017-2018</w:t>
            </w:r>
          </w:p>
        </w:tc>
      </w:tr>
      <w:tr w:rsidR="00C67F7C" w:rsidRPr="002C280E" w14:paraId="0BF3635C" w14:textId="77777777" w:rsidTr="0090554D">
        <w:tc>
          <w:tcPr>
            <w:tcW w:w="7920" w:type="dxa"/>
          </w:tcPr>
          <w:p w14:paraId="1E37A619" w14:textId="77777777"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t>“Intellectual Humility Massive Open Online Course.” Co-PI with Duncan Pritchard, The John Templeton Foundation (£400,000).</w:t>
            </w:r>
          </w:p>
        </w:tc>
        <w:tc>
          <w:tcPr>
            <w:tcW w:w="1430" w:type="dxa"/>
          </w:tcPr>
          <w:p w14:paraId="57EBCBB9"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2015-2018</w:t>
            </w:r>
          </w:p>
        </w:tc>
      </w:tr>
      <w:tr w:rsidR="00C67F7C" w:rsidRPr="002C280E" w14:paraId="53C794AC" w14:textId="77777777" w:rsidTr="0090554D">
        <w:tc>
          <w:tcPr>
            <w:tcW w:w="7920" w:type="dxa"/>
          </w:tcPr>
          <w:p w14:paraId="13376A29" w14:textId="4D62B4C4"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lastRenderedPageBreak/>
              <w:t>“The Development of a Theory of Virtue.” Co-PI with Peter Samuelson, Thrive Seed Grant from the Thrive Centre for Human Development ($1,000</w:t>
            </w:r>
            <w:r w:rsidR="00FF1C6A" w:rsidRPr="002C280E">
              <w:rPr>
                <w:rFonts w:ascii="Garamond" w:hAnsi="Garamond"/>
                <w:sz w:val="22"/>
                <w:szCs w:val="22"/>
              </w:rPr>
              <w:t xml:space="preserve"> (USD</w:t>
            </w:r>
            <w:r w:rsidRPr="002C280E">
              <w:rPr>
                <w:rFonts w:ascii="Garamond" w:hAnsi="Garamond"/>
                <w:sz w:val="22"/>
                <w:szCs w:val="22"/>
              </w:rPr>
              <w:t>).</w:t>
            </w:r>
          </w:p>
        </w:tc>
        <w:tc>
          <w:tcPr>
            <w:tcW w:w="1430" w:type="dxa"/>
          </w:tcPr>
          <w:p w14:paraId="4FF0610A"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2014</w:t>
            </w:r>
          </w:p>
        </w:tc>
      </w:tr>
      <w:tr w:rsidR="00C67F7C" w:rsidRPr="002C280E" w14:paraId="49352F19" w14:textId="77777777" w:rsidTr="0090554D">
        <w:tc>
          <w:tcPr>
            <w:tcW w:w="7920" w:type="dxa"/>
          </w:tcPr>
          <w:p w14:paraId="2A9F74BC" w14:textId="34CDCEC7"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t>“Foundations for a Theory of Virtue.” Co-PI with Emil Salem, Thrive Seed Grant from the Thrive Center for Human Development ($3,000</w:t>
            </w:r>
            <w:r w:rsidR="00FF1C6A" w:rsidRPr="002C280E">
              <w:rPr>
                <w:rFonts w:ascii="Garamond" w:hAnsi="Garamond"/>
                <w:sz w:val="22"/>
                <w:szCs w:val="22"/>
              </w:rPr>
              <w:t xml:space="preserve"> USD</w:t>
            </w:r>
            <w:r w:rsidRPr="002C280E">
              <w:rPr>
                <w:rFonts w:ascii="Garamond" w:hAnsi="Garamond"/>
                <w:sz w:val="22"/>
                <w:szCs w:val="22"/>
              </w:rPr>
              <w:t>).</w:t>
            </w:r>
          </w:p>
        </w:tc>
        <w:tc>
          <w:tcPr>
            <w:tcW w:w="1430" w:type="dxa"/>
          </w:tcPr>
          <w:p w14:paraId="424E1981"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2013</w:t>
            </w:r>
          </w:p>
        </w:tc>
      </w:tr>
      <w:tr w:rsidR="00C67F7C" w:rsidRPr="002C280E" w14:paraId="137E065C" w14:textId="77777777" w:rsidTr="0090554D">
        <w:tc>
          <w:tcPr>
            <w:tcW w:w="7920" w:type="dxa"/>
          </w:tcPr>
          <w:p w14:paraId="185CA5A1" w14:textId="77777777"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t xml:space="preserve">“Placement Workshop.” PI, </w:t>
            </w:r>
            <w:proofErr w:type="spellStart"/>
            <w:r w:rsidRPr="002C280E">
              <w:rPr>
                <w:rFonts w:ascii="Garamond" w:hAnsi="Garamond"/>
                <w:sz w:val="22"/>
                <w:szCs w:val="22"/>
              </w:rPr>
              <w:t>GRADskills</w:t>
            </w:r>
            <w:proofErr w:type="spellEnd"/>
            <w:r w:rsidRPr="002C280E">
              <w:rPr>
                <w:rFonts w:ascii="Garamond" w:hAnsi="Garamond"/>
                <w:sz w:val="22"/>
                <w:szCs w:val="22"/>
              </w:rPr>
              <w:t xml:space="preserve"> Innovation Grant from the University of St Andrews (£1,000).</w:t>
            </w:r>
          </w:p>
        </w:tc>
        <w:tc>
          <w:tcPr>
            <w:tcW w:w="1430" w:type="dxa"/>
          </w:tcPr>
          <w:p w14:paraId="354AD945"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2011</w:t>
            </w:r>
          </w:p>
        </w:tc>
      </w:tr>
      <w:tr w:rsidR="00C67F7C" w:rsidRPr="002C280E" w14:paraId="7E427A58" w14:textId="77777777" w:rsidTr="0090554D">
        <w:tc>
          <w:tcPr>
            <w:tcW w:w="7920" w:type="dxa"/>
          </w:tcPr>
          <w:p w14:paraId="64C6A62D" w14:textId="77777777" w:rsidR="00C67F7C" w:rsidRPr="002C280E" w:rsidRDefault="00C67F7C" w:rsidP="0090554D">
            <w:pPr>
              <w:spacing w:before="20" w:after="20"/>
              <w:ind w:left="696" w:hanging="279"/>
              <w:jc w:val="both"/>
              <w:rPr>
                <w:rFonts w:ascii="Garamond" w:hAnsi="Garamond"/>
                <w:sz w:val="22"/>
                <w:szCs w:val="22"/>
              </w:rPr>
            </w:pPr>
            <w:r w:rsidRPr="002C280E">
              <w:rPr>
                <w:rFonts w:ascii="Garamond" w:hAnsi="Garamond"/>
                <w:sz w:val="22"/>
                <w:szCs w:val="22"/>
              </w:rPr>
              <w:t xml:space="preserve">“Graduate </w:t>
            </w:r>
            <w:proofErr w:type="spellStart"/>
            <w:r w:rsidRPr="002C280E">
              <w:rPr>
                <w:rFonts w:ascii="Garamond" w:hAnsi="Garamond"/>
                <w:sz w:val="22"/>
                <w:szCs w:val="22"/>
              </w:rPr>
              <w:t>Reflectorium</w:t>
            </w:r>
            <w:proofErr w:type="spellEnd"/>
            <w:r w:rsidRPr="002C280E">
              <w:rPr>
                <w:rFonts w:ascii="Garamond" w:hAnsi="Garamond"/>
                <w:sz w:val="22"/>
                <w:szCs w:val="22"/>
              </w:rPr>
              <w:t xml:space="preserve">.” Co-PI with André </w:t>
            </w:r>
            <w:proofErr w:type="spellStart"/>
            <w:r w:rsidRPr="002C280E">
              <w:rPr>
                <w:rFonts w:ascii="Garamond" w:hAnsi="Garamond"/>
                <w:sz w:val="22"/>
                <w:szCs w:val="22"/>
              </w:rPr>
              <w:t>Grahle</w:t>
            </w:r>
            <w:proofErr w:type="spellEnd"/>
            <w:r w:rsidRPr="002C280E">
              <w:rPr>
                <w:rFonts w:ascii="Garamond" w:hAnsi="Garamond"/>
                <w:sz w:val="22"/>
                <w:szCs w:val="22"/>
              </w:rPr>
              <w:t xml:space="preserve">, </w:t>
            </w:r>
            <w:proofErr w:type="spellStart"/>
            <w:r w:rsidRPr="002C280E">
              <w:rPr>
                <w:rFonts w:ascii="Garamond" w:hAnsi="Garamond"/>
                <w:sz w:val="22"/>
                <w:szCs w:val="22"/>
              </w:rPr>
              <w:t>GRADskills</w:t>
            </w:r>
            <w:proofErr w:type="spellEnd"/>
            <w:r w:rsidRPr="002C280E">
              <w:rPr>
                <w:rFonts w:ascii="Garamond" w:hAnsi="Garamond"/>
                <w:sz w:val="22"/>
                <w:szCs w:val="22"/>
              </w:rPr>
              <w:t xml:space="preserve"> Innovation Grant from the University of St Andrews (£1,000)</w:t>
            </w:r>
          </w:p>
        </w:tc>
        <w:tc>
          <w:tcPr>
            <w:tcW w:w="1430" w:type="dxa"/>
          </w:tcPr>
          <w:p w14:paraId="33E1F360" w14:textId="77777777" w:rsidR="00C67F7C" w:rsidRPr="002C280E" w:rsidRDefault="00C67F7C" w:rsidP="0090554D">
            <w:pPr>
              <w:spacing w:before="20" w:after="20"/>
              <w:jc w:val="right"/>
              <w:rPr>
                <w:rFonts w:ascii="Garamond" w:hAnsi="Garamond"/>
                <w:sz w:val="22"/>
                <w:szCs w:val="22"/>
              </w:rPr>
            </w:pPr>
            <w:r w:rsidRPr="002C280E">
              <w:rPr>
                <w:rFonts w:ascii="Garamond" w:hAnsi="Garamond"/>
                <w:sz w:val="22"/>
                <w:szCs w:val="22"/>
              </w:rPr>
              <w:t>2010</w:t>
            </w:r>
          </w:p>
        </w:tc>
      </w:tr>
    </w:tbl>
    <w:p w14:paraId="6E577845" w14:textId="77777777" w:rsidR="00FF1C6A" w:rsidRPr="002C280E" w:rsidRDefault="00FF1C6A"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8010"/>
        <w:gridCol w:w="1340"/>
      </w:tblGrid>
      <w:tr w:rsidR="00C67F7C" w:rsidRPr="002C280E" w14:paraId="440634D0" w14:textId="77777777" w:rsidTr="00C67F7C">
        <w:tc>
          <w:tcPr>
            <w:tcW w:w="9350" w:type="dxa"/>
            <w:gridSpan w:val="2"/>
          </w:tcPr>
          <w:p w14:paraId="1D759C9F" w14:textId="77777777" w:rsidR="00C67F7C" w:rsidRPr="002C280E" w:rsidRDefault="00C67F7C" w:rsidP="00C67F7C">
            <w:pPr>
              <w:tabs>
                <w:tab w:val="left" w:pos="3723"/>
              </w:tabs>
              <w:rPr>
                <w:rFonts w:ascii="Garamond" w:hAnsi="Garamond" w:cs="Times New Roman (Body CS)"/>
                <w:b/>
                <w:smallCaps/>
              </w:rPr>
            </w:pPr>
            <w:r w:rsidRPr="002C280E">
              <w:rPr>
                <w:rFonts w:ascii="Garamond" w:hAnsi="Garamond" w:cs="Times New Roman (Body CS)"/>
                <w:b/>
                <w:smallCaps/>
              </w:rPr>
              <w:t>Education</w:t>
            </w:r>
          </w:p>
        </w:tc>
      </w:tr>
      <w:tr w:rsidR="00C67F7C" w:rsidRPr="002C280E" w14:paraId="640E43AA" w14:textId="77777777" w:rsidTr="00C67F7C">
        <w:tc>
          <w:tcPr>
            <w:tcW w:w="8010" w:type="dxa"/>
          </w:tcPr>
          <w:p w14:paraId="3D24DA1E" w14:textId="77777777" w:rsidR="00C67F7C" w:rsidRPr="002C280E" w:rsidRDefault="00C67F7C" w:rsidP="00C67F7C">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 xml:space="preserve">PhD in Philosophy, St Andrews-Stirling Joint </w:t>
            </w:r>
            <w:proofErr w:type="spellStart"/>
            <w:r w:rsidRPr="002C280E">
              <w:rPr>
                <w:rFonts w:ascii="Garamond" w:hAnsi="Garamond" w:cs="Garamond"/>
                <w:b/>
                <w:color w:val="000000"/>
                <w:sz w:val="22"/>
                <w:szCs w:val="22"/>
              </w:rPr>
              <w:t>Programme</w:t>
            </w:r>
            <w:proofErr w:type="spellEnd"/>
            <w:r w:rsidRPr="002C280E">
              <w:rPr>
                <w:rFonts w:ascii="Garamond" w:hAnsi="Garamond" w:cs="Garamond"/>
                <w:b/>
                <w:color w:val="000000"/>
                <w:sz w:val="22"/>
                <w:szCs w:val="22"/>
              </w:rPr>
              <w:t xml:space="preserve"> in Philosophy</w:t>
            </w:r>
          </w:p>
          <w:p w14:paraId="49D08079" w14:textId="77777777" w:rsidR="00C67F7C" w:rsidRPr="002C280E" w:rsidRDefault="00C67F7C" w:rsidP="00C67F7C">
            <w:pPr>
              <w:tabs>
                <w:tab w:val="left" w:pos="3723"/>
              </w:tabs>
              <w:ind w:left="720"/>
              <w:rPr>
                <w:rFonts w:ascii="Garamond" w:hAnsi="Garamond"/>
                <w:i/>
                <w:sz w:val="22"/>
                <w:szCs w:val="22"/>
              </w:rPr>
            </w:pPr>
            <w:r w:rsidRPr="002C280E">
              <w:rPr>
                <w:rFonts w:ascii="Garamond" w:hAnsi="Garamond"/>
                <w:sz w:val="22"/>
                <w:szCs w:val="22"/>
              </w:rPr>
              <w:t>Thesis:</w:t>
            </w:r>
            <w:r w:rsidRPr="002C280E">
              <w:rPr>
                <w:rFonts w:ascii="Garamond" w:hAnsi="Garamond"/>
                <w:b/>
                <w:sz w:val="22"/>
                <w:szCs w:val="22"/>
              </w:rPr>
              <w:t xml:space="preserve"> </w:t>
            </w:r>
            <w:r w:rsidRPr="002C280E">
              <w:rPr>
                <w:rFonts w:ascii="Garamond" w:hAnsi="Garamond"/>
                <w:i/>
                <w:sz w:val="22"/>
                <w:szCs w:val="22"/>
              </w:rPr>
              <w:t>Virtue Epistemology and the Analysis of Knowledge</w:t>
            </w:r>
          </w:p>
          <w:p w14:paraId="5EDD780C" w14:textId="77777777" w:rsidR="00C67F7C" w:rsidRPr="002C280E" w:rsidRDefault="00C67F7C" w:rsidP="00C67F7C">
            <w:pPr>
              <w:tabs>
                <w:tab w:val="left" w:pos="3723"/>
              </w:tabs>
              <w:ind w:left="720"/>
              <w:rPr>
                <w:rFonts w:ascii="Garamond" w:hAnsi="Garamond"/>
                <w:sz w:val="22"/>
                <w:szCs w:val="22"/>
              </w:rPr>
            </w:pPr>
            <w:r w:rsidRPr="002C280E">
              <w:rPr>
                <w:rFonts w:ascii="Garamond" w:hAnsi="Garamond"/>
                <w:sz w:val="22"/>
                <w:szCs w:val="22"/>
              </w:rPr>
              <w:t>Committee:</w:t>
            </w:r>
            <w:r w:rsidRPr="002C280E">
              <w:rPr>
                <w:rFonts w:ascii="Garamond" w:hAnsi="Garamond"/>
                <w:b/>
                <w:sz w:val="22"/>
                <w:szCs w:val="22"/>
              </w:rPr>
              <w:t xml:space="preserve"> </w:t>
            </w:r>
            <w:r w:rsidRPr="002C280E">
              <w:rPr>
                <w:rFonts w:ascii="Garamond" w:hAnsi="Garamond"/>
                <w:sz w:val="22"/>
                <w:szCs w:val="22"/>
              </w:rPr>
              <w:t>Patrick Greenough (primary), Philip Ebert, Stewart Cohen</w:t>
            </w:r>
          </w:p>
          <w:p w14:paraId="7153593F" w14:textId="77777777" w:rsidR="00C67F7C" w:rsidRPr="002C280E" w:rsidRDefault="00C67F7C" w:rsidP="00C67F7C">
            <w:pPr>
              <w:tabs>
                <w:tab w:val="left" w:pos="3723"/>
              </w:tabs>
              <w:ind w:left="720"/>
              <w:rPr>
                <w:rFonts w:ascii="Garamond" w:hAnsi="Garamond"/>
                <w:sz w:val="22"/>
                <w:szCs w:val="22"/>
              </w:rPr>
            </w:pPr>
            <w:r w:rsidRPr="002C280E">
              <w:rPr>
                <w:rFonts w:ascii="Garamond" w:hAnsi="Garamond"/>
                <w:sz w:val="22"/>
                <w:szCs w:val="22"/>
              </w:rPr>
              <w:t>External Examiner: John Greco</w:t>
            </w:r>
          </w:p>
          <w:p w14:paraId="2593AD84" w14:textId="77777777" w:rsidR="00C67F7C" w:rsidRPr="002C280E" w:rsidRDefault="00C67F7C" w:rsidP="00C67F7C">
            <w:pPr>
              <w:tabs>
                <w:tab w:val="left" w:pos="3723"/>
              </w:tabs>
              <w:ind w:left="720"/>
              <w:rPr>
                <w:rFonts w:ascii="Garamond" w:hAnsi="Garamond"/>
                <w:sz w:val="22"/>
                <w:szCs w:val="22"/>
              </w:rPr>
            </w:pPr>
            <w:r w:rsidRPr="002C280E">
              <w:rPr>
                <w:rFonts w:ascii="Garamond" w:hAnsi="Garamond"/>
                <w:sz w:val="22"/>
                <w:szCs w:val="22"/>
              </w:rPr>
              <w:t xml:space="preserve">Internal Examiner: Katherine Hawley </w:t>
            </w:r>
          </w:p>
        </w:tc>
        <w:tc>
          <w:tcPr>
            <w:tcW w:w="1340" w:type="dxa"/>
          </w:tcPr>
          <w:p w14:paraId="2D745C86" w14:textId="77777777" w:rsidR="00C67F7C" w:rsidRPr="002C280E" w:rsidRDefault="00C67F7C" w:rsidP="00C67F7C">
            <w:pPr>
              <w:tabs>
                <w:tab w:val="left" w:pos="3723"/>
              </w:tabs>
              <w:jc w:val="right"/>
              <w:rPr>
                <w:rFonts w:ascii="Garamond" w:hAnsi="Garamond"/>
                <w:sz w:val="22"/>
                <w:szCs w:val="22"/>
              </w:rPr>
            </w:pPr>
            <w:r w:rsidRPr="002C280E">
              <w:rPr>
                <w:rFonts w:ascii="Garamond" w:hAnsi="Garamond"/>
                <w:sz w:val="22"/>
                <w:szCs w:val="22"/>
              </w:rPr>
              <w:t>2012</w:t>
            </w:r>
          </w:p>
        </w:tc>
      </w:tr>
      <w:tr w:rsidR="00C67F7C" w:rsidRPr="002C280E" w14:paraId="3BF720BD" w14:textId="77777777" w:rsidTr="00C67F7C">
        <w:tc>
          <w:tcPr>
            <w:tcW w:w="8010" w:type="dxa"/>
          </w:tcPr>
          <w:p w14:paraId="1246B970" w14:textId="77777777" w:rsidR="00C67F7C" w:rsidRPr="002C280E" w:rsidRDefault="00C67F7C" w:rsidP="00C67F7C">
            <w:pPr>
              <w:tabs>
                <w:tab w:val="left" w:pos="3723"/>
              </w:tabs>
              <w:ind w:left="345"/>
              <w:rPr>
                <w:rFonts w:ascii="Garamond" w:hAnsi="Garamond"/>
                <w:b/>
                <w:sz w:val="22"/>
                <w:szCs w:val="22"/>
              </w:rPr>
            </w:pPr>
            <w:r w:rsidRPr="002C280E">
              <w:rPr>
                <w:rFonts w:ascii="Garamond" w:hAnsi="Garamond"/>
                <w:b/>
                <w:sz w:val="22"/>
                <w:szCs w:val="22"/>
              </w:rPr>
              <w:t>Visiting Scholar, Rutgers University</w:t>
            </w:r>
          </w:p>
          <w:p w14:paraId="3E44A7A6" w14:textId="77777777" w:rsidR="00C67F7C" w:rsidRPr="002C280E" w:rsidRDefault="00C67F7C" w:rsidP="00C67F7C">
            <w:pPr>
              <w:tabs>
                <w:tab w:val="left" w:pos="3723"/>
              </w:tabs>
              <w:ind w:left="720"/>
              <w:rPr>
                <w:rFonts w:ascii="Garamond" w:hAnsi="Garamond"/>
                <w:sz w:val="22"/>
                <w:szCs w:val="22"/>
              </w:rPr>
            </w:pPr>
            <w:r w:rsidRPr="002C280E">
              <w:rPr>
                <w:rFonts w:ascii="Garamond" w:hAnsi="Garamond"/>
                <w:sz w:val="22"/>
                <w:szCs w:val="22"/>
              </w:rPr>
              <w:t>Faculty Advisor: Ernest Sosa</w:t>
            </w:r>
          </w:p>
        </w:tc>
        <w:tc>
          <w:tcPr>
            <w:tcW w:w="1340" w:type="dxa"/>
          </w:tcPr>
          <w:p w14:paraId="6AE05A5A" w14:textId="77777777" w:rsidR="00C67F7C" w:rsidRPr="002C280E" w:rsidRDefault="00C67F7C" w:rsidP="00C67F7C">
            <w:pPr>
              <w:tabs>
                <w:tab w:val="left" w:pos="3723"/>
              </w:tabs>
              <w:jc w:val="right"/>
              <w:rPr>
                <w:rFonts w:ascii="Garamond" w:hAnsi="Garamond"/>
                <w:sz w:val="22"/>
                <w:szCs w:val="22"/>
              </w:rPr>
            </w:pPr>
            <w:r w:rsidRPr="002C280E">
              <w:rPr>
                <w:rFonts w:ascii="Garamond" w:hAnsi="Garamond"/>
                <w:sz w:val="22"/>
                <w:szCs w:val="22"/>
              </w:rPr>
              <w:t>2010</w:t>
            </w:r>
          </w:p>
        </w:tc>
      </w:tr>
      <w:tr w:rsidR="00C67F7C" w:rsidRPr="002C280E" w14:paraId="3A7AC27D" w14:textId="77777777" w:rsidTr="00C67F7C">
        <w:tc>
          <w:tcPr>
            <w:tcW w:w="8010" w:type="dxa"/>
          </w:tcPr>
          <w:p w14:paraId="12AFB7AC" w14:textId="77777777" w:rsidR="00C67F7C" w:rsidRPr="002C280E" w:rsidRDefault="00C67F7C" w:rsidP="00C67F7C">
            <w:pPr>
              <w:tabs>
                <w:tab w:val="left" w:pos="3723"/>
              </w:tabs>
              <w:ind w:left="345"/>
              <w:rPr>
                <w:rFonts w:ascii="Garamond" w:hAnsi="Garamond"/>
                <w:b/>
                <w:sz w:val="22"/>
                <w:szCs w:val="22"/>
              </w:rPr>
            </w:pPr>
            <w:r w:rsidRPr="002C280E">
              <w:rPr>
                <w:rFonts w:ascii="Garamond" w:hAnsi="Garamond"/>
                <w:b/>
                <w:sz w:val="22"/>
                <w:szCs w:val="22"/>
              </w:rPr>
              <w:t xml:space="preserve">MLitt in Philosophy, St Andrews-Stirling Joint </w:t>
            </w:r>
            <w:proofErr w:type="spellStart"/>
            <w:r w:rsidRPr="002C280E">
              <w:rPr>
                <w:rFonts w:ascii="Garamond" w:hAnsi="Garamond"/>
                <w:b/>
                <w:sz w:val="22"/>
                <w:szCs w:val="22"/>
              </w:rPr>
              <w:t>Programme</w:t>
            </w:r>
            <w:proofErr w:type="spellEnd"/>
            <w:r w:rsidRPr="002C280E">
              <w:rPr>
                <w:rFonts w:ascii="Garamond" w:hAnsi="Garamond"/>
                <w:b/>
                <w:sz w:val="22"/>
                <w:szCs w:val="22"/>
              </w:rPr>
              <w:t xml:space="preserve"> in Philosophy</w:t>
            </w:r>
          </w:p>
          <w:p w14:paraId="7A26001F" w14:textId="77777777" w:rsidR="00C67F7C" w:rsidRPr="002C280E" w:rsidRDefault="00C67F7C" w:rsidP="00C67F7C">
            <w:pPr>
              <w:tabs>
                <w:tab w:val="left" w:pos="3723"/>
              </w:tabs>
              <w:ind w:left="1414" w:hanging="694"/>
              <w:rPr>
                <w:rFonts w:ascii="Garamond" w:hAnsi="Garamond"/>
                <w:bCs/>
                <w:sz w:val="22"/>
                <w:szCs w:val="22"/>
              </w:rPr>
            </w:pPr>
            <w:r w:rsidRPr="002C280E">
              <w:rPr>
                <w:rFonts w:ascii="Garamond" w:hAnsi="Garamond"/>
                <w:bCs/>
                <w:sz w:val="22"/>
                <w:szCs w:val="22"/>
              </w:rPr>
              <w:t xml:space="preserve">Thesis: </w:t>
            </w:r>
            <w:r w:rsidRPr="002C280E">
              <w:rPr>
                <w:rFonts w:ascii="Garamond" w:hAnsi="Garamond"/>
                <w:bCs/>
                <w:i/>
                <w:iCs/>
                <w:sz w:val="22"/>
                <w:szCs w:val="22"/>
              </w:rPr>
              <w:t xml:space="preserve">Linda </w:t>
            </w:r>
            <w:proofErr w:type="spellStart"/>
            <w:r w:rsidRPr="002C280E">
              <w:rPr>
                <w:rFonts w:ascii="Garamond" w:hAnsi="Garamond"/>
                <w:bCs/>
                <w:i/>
                <w:iCs/>
                <w:sz w:val="22"/>
                <w:szCs w:val="22"/>
              </w:rPr>
              <w:t>Zagzebski’s</w:t>
            </w:r>
            <w:proofErr w:type="spellEnd"/>
            <w:r w:rsidRPr="002C280E">
              <w:rPr>
                <w:rFonts w:ascii="Garamond" w:hAnsi="Garamond"/>
                <w:bCs/>
                <w:i/>
                <w:iCs/>
                <w:sz w:val="22"/>
                <w:szCs w:val="22"/>
              </w:rPr>
              <w:t xml:space="preserve"> Analysis of the Gettier Problem, Crispin Wright’s Theory of ‘Entitlement of Cognitive Project’, and the Possibility of Gettier-Proof Basic Beliefs </w:t>
            </w:r>
          </w:p>
          <w:p w14:paraId="1EDF9FC6" w14:textId="77777777" w:rsidR="00C67F7C" w:rsidRPr="002C280E" w:rsidRDefault="00C67F7C" w:rsidP="00C67F7C">
            <w:pPr>
              <w:tabs>
                <w:tab w:val="left" w:pos="3723"/>
              </w:tabs>
              <w:ind w:left="720"/>
              <w:rPr>
                <w:rFonts w:ascii="Garamond" w:hAnsi="Garamond"/>
                <w:bCs/>
                <w:sz w:val="22"/>
                <w:szCs w:val="22"/>
              </w:rPr>
            </w:pPr>
            <w:r w:rsidRPr="002C280E">
              <w:rPr>
                <w:rFonts w:ascii="Garamond" w:hAnsi="Garamond"/>
                <w:bCs/>
                <w:sz w:val="22"/>
                <w:szCs w:val="22"/>
              </w:rPr>
              <w:t xml:space="preserve">Supervisor: Dylan Dodd </w:t>
            </w:r>
          </w:p>
        </w:tc>
        <w:tc>
          <w:tcPr>
            <w:tcW w:w="1340" w:type="dxa"/>
          </w:tcPr>
          <w:p w14:paraId="040121CF" w14:textId="77777777" w:rsidR="00C67F7C" w:rsidRPr="002C280E" w:rsidRDefault="00C67F7C" w:rsidP="00C67F7C">
            <w:pPr>
              <w:tabs>
                <w:tab w:val="left" w:pos="3723"/>
              </w:tabs>
              <w:jc w:val="right"/>
              <w:rPr>
                <w:rFonts w:ascii="Garamond" w:hAnsi="Garamond"/>
                <w:sz w:val="22"/>
                <w:szCs w:val="22"/>
              </w:rPr>
            </w:pPr>
            <w:r w:rsidRPr="002C280E">
              <w:rPr>
                <w:rFonts w:ascii="Garamond" w:hAnsi="Garamond"/>
                <w:sz w:val="22"/>
                <w:szCs w:val="22"/>
              </w:rPr>
              <w:t>2008</w:t>
            </w:r>
          </w:p>
        </w:tc>
      </w:tr>
      <w:tr w:rsidR="00C67F7C" w:rsidRPr="002C280E" w14:paraId="661282A6" w14:textId="77777777" w:rsidTr="00C67F7C">
        <w:tc>
          <w:tcPr>
            <w:tcW w:w="8010" w:type="dxa"/>
          </w:tcPr>
          <w:p w14:paraId="12840968" w14:textId="77777777" w:rsidR="00C67F7C" w:rsidRPr="002C280E" w:rsidRDefault="00C67F7C" w:rsidP="00C67F7C">
            <w:pPr>
              <w:tabs>
                <w:tab w:val="left" w:pos="3723"/>
              </w:tabs>
              <w:ind w:left="345"/>
              <w:rPr>
                <w:rFonts w:ascii="Garamond" w:hAnsi="Garamond"/>
                <w:b/>
                <w:sz w:val="22"/>
                <w:szCs w:val="22"/>
              </w:rPr>
            </w:pPr>
            <w:r w:rsidRPr="002C280E">
              <w:rPr>
                <w:rFonts w:ascii="Garamond" w:hAnsi="Garamond"/>
                <w:b/>
                <w:sz w:val="22"/>
                <w:szCs w:val="22"/>
              </w:rPr>
              <w:t>BA in Philosophy and English, Ball State University</w:t>
            </w:r>
          </w:p>
        </w:tc>
        <w:tc>
          <w:tcPr>
            <w:tcW w:w="1340" w:type="dxa"/>
          </w:tcPr>
          <w:p w14:paraId="6E69A602" w14:textId="77777777" w:rsidR="00C67F7C" w:rsidRPr="002C280E" w:rsidRDefault="00C67F7C" w:rsidP="00C67F7C">
            <w:pPr>
              <w:tabs>
                <w:tab w:val="left" w:pos="3723"/>
              </w:tabs>
              <w:jc w:val="right"/>
              <w:rPr>
                <w:rFonts w:ascii="Garamond" w:hAnsi="Garamond"/>
                <w:sz w:val="22"/>
                <w:szCs w:val="22"/>
              </w:rPr>
            </w:pPr>
            <w:r w:rsidRPr="002C280E">
              <w:rPr>
                <w:rFonts w:ascii="Garamond" w:hAnsi="Garamond"/>
                <w:sz w:val="22"/>
                <w:szCs w:val="22"/>
              </w:rPr>
              <w:t>2005</w:t>
            </w:r>
          </w:p>
        </w:tc>
      </w:tr>
    </w:tbl>
    <w:p w14:paraId="3B07742F" w14:textId="77777777" w:rsidR="00B1004B" w:rsidRPr="002C280E" w:rsidRDefault="00B1004B"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7894"/>
        <w:gridCol w:w="1466"/>
      </w:tblGrid>
      <w:tr w:rsidR="00B1004B" w:rsidRPr="002C280E" w14:paraId="4C101B8C" w14:textId="77777777" w:rsidTr="00101E1B">
        <w:tc>
          <w:tcPr>
            <w:tcW w:w="9360" w:type="dxa"/>
            <w:gridSpan w:val="2"/>
          </w:tcPr>
          <w:p w14:paraId="280111AE" w14:textId="5811DE54" w:rsidR="00B1004B" w:rsidRPr="002C280E" w:rsidRDefault="00B1004B" w:rsidP="007C30F0">
            <w:pPr>
              <w:tabs>
                <w:tab w:val="left" w:pos="3723"/>
              </w:tabs>
              <w:rPr>
                <w:rFonts w:ascii="Garamond" w:hAnsi="Garamond" w:cs="Times New Roman (Body CS)"/>
                <w:b/>
                <w:smallCaps/>
              </w:rPr>
            </w:pPr>
            <w:r w:rsidRPr="002C280E">
              <w:rPr>
                <w:rFonts w:ascii="Garamond" w:hAnsi="Garamond" w:cs="Times New Roman (Body CS)"/>
                <w:b/>
                <w:smallCaps/>
              </w:rPr>
              <w:t>Publications</w:t>
            </w:r>
          </w:p>
        </w:tc>
      </w:tr>
      <w:tr w:rsidR="00B1004B" w:rsidRPr="002C280E" w14:paraId="3FE7DFE5" w14:textId="77777777" w:rsidTr="00101E1B">
        <w:tc>
          <w:tcPr>
            <w:tcW w:w="9360" w:type="dxa"/>
            <w:gridSpan w:val="2"/>
          </w:tcPr>
          <w:p w14:paraId="20FDB3CF" w14:textId="2133C9CF" w:rsidR="00B1004B" w:rsidRPr="002C280E" w:rsidRDefault="00B1004B" w:rsidP="00B1004B">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Monographs</w:t>
            </w:r>
          </w:p>
        </w:tc>
      </w:tr>
      <w:tr w:rsidR="00590F73" w:rsidRPr="002C280E" w14:paraId="68A8D4DD" w14:textId="77777777" w:rsidTr="00101E1B">
        <w:tc>
          <w:tcPr>
            <w:tcW w:w="7894" w:type="dxa"/>
          </w:tcPr>
          <w:p w14:paraId="7FD7BC06" w14:textId="7A57A918" w:rsidR="00004D2D" w:rsidRPr="002C280E" w:rsidRDefault="00590F73" w:rsidP="00004D2D">
            <w:pPr>
              <w:spacing w:before="20" w:after="20"/>
              <w:ind w:left="867" w:hanging="147"/>
              <w:jc w:val="both"/>
              <w:rPr>
                <w:rFonts w:ascii="Garamond" w:hAnsi="Garamond"/>
                <w:iCs/>
                <w:sz w:val="22"/>
                <w:szCs w:val="22"/>
              </w:rPr>
            </w:pPr>
            <w:r w:rsidRPr="002C280E">
              <w:rPr>
                <w:rFonts w:ascii="Garamond" w:hAnsi="Garamond"/>
                <w:i/>
                <w:sz w:val="22"/>
                <w:szCs w:val="22"/>
              </w:rPr>
              <w:t>Virtue Epistemology and the Analysis of Knowledge</w:t>
            </w:r>
            <w:r w:rsidRPr="002C280E">
              <w:rPr>
                <w:rFonts w:ascii="Garamond" w:hAnsi="Garamond"/>
                <w:iCs/>
                <w:sz w:val="22"/>
                <w:szCs w:val="22"/>
              </w:rPr>
              <w:t xml:space="preserve">. Bloomsbury Academic. </w:t>
            </w:r>
          </w:p>
        </w:tc>
        <w:tc>
          <w:tcPr>
            <w:tcW w:w="1466" w:type="dxa"/>
          </w:tcPr>
          <w:p w14:paraId="12552CEA" w14:textId="212B930C" w:rsidR="00590F73" w:rsidRPr="002C280E" w:rsidRDefault="00DE0BF1" w:rsidP="00590F73">
            <w:pPr>
              <w:spacing w:before="20" w:after="20"/>
              <w:jc w:val="right"/>
              <w:rPr>
                <w:rFonts w:ascii="Garamond" w:hAnsi="Garamond"/>
                <w:sz w:val="22"/>
                <w:szCs w:val="22"/>
              </w:rPr>
            </w:pPr>
            <w:r w:rsidRPr="002C280E">
              <w:rPr>
                <w:rFonts w:ascii="Garamond" w:hAnsi="Garamond"/>
                <w:sz w:val="22"/>
                <w:szCs w:val="22"/>
              </w:rPr>
              <w:t>2023</w:t>
            </w:r>
          </w:p>
        </w:tc>
      </w:tr>
      <w:tr w:rsidR="00590F73" w:rsidRPr="002C280E" w14:paraId="4538D92B" w14:textId="77777777" w:rsidTr="00101E1B">
        <w:tc>
          <w:tcPr>
            <w:tcW w:w="7894" w:type="dxa"/>
          </w:tcPr>
          <w:p w14:paraId="7E273B46" w14:textId="77777777" w:rsidR="00590F73" w:rsidRPr="002C280E" w:rsidRDefault="00590F73" w:rsidP="00590F73">
            <w:pPr>
              <w:spacing w:before="20" w:after="20"/>
              <w:ind w:left="867" w:hanging="147"/>
              <w:jc w:val="both"/>
              <w:rPr>
                <w:rFonts w:ascii="Garamond" w:hAnsi="Garamond"/>
                <w:sz w:val="22"/>
                <w:szCs w:val="22"/>
              </w:rPr>
            </w:pPr>
            <w:r w:rsidRPr="002C280E">
              <w:rPr>
                <w:rFonts w:ascii="Garamond" w:hAnsi="Garamond"/>
                <w:i/>
                <w:sz w:val="22"/>
                <w:szCs w:val="22"/>
              </w:rPr>
              <w:t xml:space="preserve">Intellectual Humility: An Introduction to the Philosophy and Science </w:t>
            </w:r>
            <w:r w:rsidRPr="002C280E">
              <w:rPr>
                <w:rFonts w:ascii="Garamond" w:hAnsi="Garamond"/>
                <w:sz w:val="22"/>
                <w:szCs w:val="22"/>
              </w:rPr>
              <w:t>[co-authored with Peter L. Samuelson].</w:t>
            </w:r>
            <w:r w:rsidRPr="002C280E">
              <w:rPr>
                <w:rFonts w:ascii="Garamond" w:hAnsi="Garamond"/>
                <w:i/>
                <w:sz w:val="22"/>
                <w:szCs w:val="22"/>
              </w:rPr>
              <w:t xml:space="preserve"> </w:t>
            </w:r>
            <w:r w:rsidRPr="002C280E">
              <w:rPr>
                <w:rFonts w:ascii="Garamond" w:hAnsi="Garamond"/>
                <w:sz w:val="22"/>
                <w:szCs w:val="22"/>
              </w:rPr>
              <w:t xml:space="preserve">Bloomsbury Academic. </w:t>
            </w:r>
          </w:p>
          <w:p w14:paraId="3D8529E9" w14:textId="7EEF2E20" w:rsidR="00004D2D" w:rsidRPr="002C280E" w:rsidRDefault="007645A3" w:rsidP="002D2F00">
            <w:pPr>
              <w:pStyle w:val="ListParagraph"/>
              <w:numPr>
                <w:ilvl w:val="0"/>
                <w:numId w:val="11"/>
              </w:numPr>
              <w:spacing w:before="20" w:after="20"/>
              <w:jc w:val="both"/>
              <w:rPr>
                <w:rFonts w:ascii="Garamond" w:hAnsi="Garamond"/>
                <w:i/>
                <w:iCs/>
                <w:sz w:val="22"/>
                <w:szCs w:val="22"/>
              </w:rPr>
            </w:pPr>
            <w:r w:rsidRPr="002C280E">
              <w:rPr>
                <w:rFonts w:ascii="Garamond" w:hAnsi="Garamond"/>
                <w:i/>
                <w:iCs/>
                <w:color w:val="000000" w:themeColor="text1"/>
                <w:sz w:val="22"/>
                <w:szCs w:val="22"/>
              </w:rPr>
              <w:t>208</w:t>
            </w:r>
            <w:r w:rsidR="00004D2D" w:rsidRPr="002C280E">
              <w:rPr>
                <w:rFonts w:ascii="Garamond" w:hAnsi="Garamond"/>
                <w:i/>
                <w:iCs/>
                <w:color w:val="000000" w:themeColor="text1"/>
                <w:sz w:val="22"/>
                <w:szCs w:val="22"/>
              </w:rPr>
              <w:t xml:space="preserve"> Citations</w:t>
            </w:r>
            <w:r w:rsidR="00895499" w:rsidRPr="002C280E">
              <w:rPr>
                <w:rFonts w:ascii="Garamond" w:hAnsi="Garamond"/>
                <w:i/>
                <w:iCs/>
                <w:color w:val="000000" w:themeColor="text1"/>
                <w:sz w:val="22"/>
                <w:szCs w:val="22"/>
              </w:rPr>
              <w:t xml:space="preserve"> on Google Scholar</w:t>
            </w:r>
          </w:p>
        </w:tc>
        <w:tc>
          <w:tcPr>
            <w:tcW w:w="1466" w:type="dxa"/>
          </w:tcPr>
          <w:p w14:paraId="38A5A1B1" w14:textId="77777777" w:rsidR="00590F73" w:rsidRPr="002C280E" w:rsidRDefault="00590F73" w:rsidP="00590F73">
            <w:pPr>
              <w:spacing w:before="20" w:after="20"/>
              <w:jc w:val="right"/>
              <w:rPr>
                <w:rFonts w:ascii="Garamond" w:hAnsi="Garamond"/>
                <w:sz w:val="22"/>
                <w:szCs w:val="22"/>
              </w:rPr>
            </w:pPr>
            <w:r w:rsidRPr="002C280E">
              <w:rPr>
                <w:rFonts w:ascii="Garamond" w:hAnsi="Garamond"/>
                <w:sz w:val="22"/>
                <w:szCs w:val="22"/>
              </w:rPr>
              <w:t>2017</w:t>
            </w:r>
          </w:p>
        </w:tc>
      </w:tr>
      <w:tr w:rsidR="00590F73" w:rsidRPr="002C280E" w14:paraId="0805D5F0" w14:textId="77777777" w:rsidTr="00101E1B">
        <w:tc>
          <w:tcPr>
            <w:tcW w:w="9360" w:type="dxa"/>
            <w:gridSpan w:val="2"/>
          </w:tcPr>
          <w:p w14:paraId="30F0269B" w14:textId="1B4D4D8E" w:rsidR="00590F73" w:rsidRPr="002C280E" w:rsidRDefault="00590F73" w:rsidP="00590F73">
            <w:pPr>
              <w:tabs>
                <w:tab w:val="left" w:pos="3723"/>
              </w:tabs>
              <w:ind w:left="417"/>
              <w:rPr>
                <w:rFonts w:ascii="Garamond" w:hAnsi="Garamond"/>
                <w:sz w:val="22"/>
                <w:szCs w:val="22"/>
              </w:rPr>
            </w:pPr>
            <w:r w:rsidRPr="002C280E">
              <w:rPr>
                <w:rFonts w:ascii="Garamond" w:hAnsi="Garamond"/>
                <w:b/>
                <w:sz w:val="22"/>
                <w:szCs w:val="22"/>
              </w:rPr>
              <w:t>Journal Articles / Book Chapters</w:t>
            </w:r>
            <w:r w:rsidR="00C444FB" w:rsidRPr="002C280E">
              <w:rPr>
                <w:rFonts w:ascii="Garamond" w:hAnsi="Garamond"/>
                <w:b/>
                <w:sz w:val="22"/>
                <w:szCs w:val="22"/>
              </w:rPr>
              <w:t xml:space="preserve"> </w:t>
            </w:r>
            <w:r w:rsidR="00C444FB" w:rsidRPr="002C280E">
              <w:rPr>
                <w:rFonts w:ascii="Garamond" w:hAnsi="Garamond"/>
                <w:bCs/>
                <w:sz w:val="22"/>
                <w:szCs w:val="22"/>
              </w:rPr>
              <w:t xml:space="preserve">(n = </w:t>
            </w:r>
            <w:r w:rsidR="00DE0BF1" w:rsidRPr="002C280E">
              <w:rPr>
                <w:rFonts w:ascii="Garamond" w:hAnsi="Garamond"/>
                <w:bCs/>
                <w:sz w:val="22"/>
                <w:szCs w:val="22"/>
              </w:rPr>
              <w:t>30</w:t>
            </w:r>
            <w:r w:rsidR="00C444FB" w:rsidRPr="002C280E">
              <w:rPr>
                <w:rFonts w:ascii="Garamond" w:hAnsi="Garamond"/>
                <w:bCs/>
                <w:sz w:val="22"/>
                <w:szCs w:val="22"/>
              </w:rPr>
              <w:t>)</w:t>
            </w:r>
          </w:p>
        </w:tc>
      </w:tr>
      <w:tr w:rsidR="00BF1286" w:rsidRPr="002C280E" w14:paraId="69FDE199" w14:textId="77777777" w:rsidTr="00101E1B">
        <w:tc>
          <w:tcPr>
            <w:tcW w:w="7894" w:type="dxa"/>
          </w:tcPr>
          <w:p w14:paraId="0AB2B120" w14:textId="4B32E2EF" w:rsidR="00BF1286" w:rsidRPr="002C280E" w:rsidRDefault="00BF1286" w:rsidP="00B64D36">
            <w:pPr>
              <w:spacing w:before="20" w:after="20"/>
              <w:ind w:left="916" w:hanging="90"/>
              <w:jc w:val="both"/>
              <w:rPr>
                <w:rFonts w:ascii="Garamond" w:hAnsi="Garamond"/>
                <w:iCs/>
                <w:sz w:val="22"/>
                <w:szCs w:val="22"/>
              </w:rPr>
            </w:pPr>
            <w:r w:rsidRPr="002C280E">
              <w:rPr>
                <w:rFonts w:ascii="Garamond" w:hAnsi="Garamond"/>
                <w:iCs/>
                <w:sz w:val="22"/>
                <w:szCs w:val="22"/>
              </w:rPr>
              <w:t>“</w:t>
            </w:r>
            <w:r w:rsidR="00C07F69" w:rsidRPr="002C280E">
              <w:rPr>
                <w:rFonts w:ascii="Garamond" w:hAnsi="Garamond"/>
                <w:iCs/>
                <w:sz w:val="22"/>
                <w:szCs w:val="22"/>
              </w:rPr>
              <w:t>Introduction: Experimental Philosophy of Religion.</w:t>
            </w:r>
            <w:r w:rsidRPr="002C280E">
              <w:rPr>
                <w:rFonts w:ascii="Garamond" w:hAnsi="Garamond"/>
                <w:iCs/>
                <w:sz w:val="22"/>
                <w:szCs w:val="22"/>
              </w:rPr>
              <w:t xml:space="preserve">” For a special edition of </w:t>
            </w:r>
            <w:r w:rsidRPr="002C280E">
              <w:rPr>
                <w:rFonts w:ascii="Garamond" w:hAnsi="Garamond"/>
                <w:i/>
                <w:sz w:val="22"/>
                <w:szCs w:val="22"/>
              </w:rPr>
              <w:t xml:space="preserve">Religious Studies. </w:t>
            </w:r>
          </w:p>
        </w:tc>
        <w:tc>
          <w:tcPr>
            <w:tcW w:w="1466" w:type="dxa"/>
          </w:tcPr>
          <w:p w14:paraId="0441C3B6" w14:textId="08A7FB11" w:rsidR="00BF1286" w:rsidRPr="002C280E" w:rsidRDefault="00BF1286" w:rsidP="00590F73">
            <w:pPr>
              <w:spacing w:before="20" w:after="20"/>
              <w:jc w:val="right"/>
              <w:rPr>
                <w:rFonts w:ascii="Garamond" w:hAnsi="Garamond"/>
                <w:i/>
                <w:sz w:val="22"/>
                <w:szCs w:val="22"/>
              </w:rPr>
            </w:pPr>
            <w:r w:rsidRPr="002C280E">
              <w:rPr>
                <w:rFonts w:ascii="Garamond" w:hAnsi="Garamond"/>
                <w:i/>
                <w:sz w:val="22"/>
                <w:szCs w:val="22"/>
              </w:rPr>
              <w:t xml:space="preserve">forthcoming </w:t>
            </w:r>
          </w:p>
        </w:tc>
      </w:tr>
      <w:tr w:rsidR="00BF1286" w:rsidRPr="002C280E" w14:paraId="07403C8C" w14:textId="77777777" w:rsidTr="00101E1B">
        <w:tc>
          <w:tcPr>
            <w:tcW w:w="7894" w:type="dxa"/>
          </w:tcPr>
          <w:p w14:paraId="69348C68" w14:textId="295CBD72" w:rsidR="00004D2D" w:rsidRPr="002C280E" w:rsidRDefault="005A2F1F" w:rsidP="002C280E">
            <w:pPr>
              <w:spacing w:before="20" w:after="20"/>
              <w:ind w:left="916" w:hanging="90"/>
              <w:jc w:val="both"/>
              <w:rPr>
                <w:rFonts w:ascii="Garamond" w:hAnsi="Garamond"/>
                <w:i/>
                <w:sz w:val="22"/>
                <w:szCs w:val="22"/>
              </w:rPr>
            </w:pPr>
            <w:r w:rsidRPr="002C280E">
              <w:rPr>
                <w:rFonts w:ascii="Garamond" w:hAnsi="Garamond"/>
                <w:iCs/>
                <w:sz w:val="22"/>
                <w:szCs w:val="22"/>
              </w:rPr>
              <w:t xml:space="preserve">“Experimental Philosophy and the Problem of Evil,” [with Blake McAllister and James Spiegel]. For a special edition of </w:t>
            </w:r>
            <w:r w:rsidRPr="002C280E">
              <w:rPr>
                <w:rFonts w:ascii="Garamond" w:hAnsi="Garamond"/>
                <w:i/>
                <w:sz w:val="22"/>
                <w:szCs w:val="22"/>
              </w:rPr>
              <w:t>Religious Studies.</w:t>
            </w:r>
          </w:p>
        </w:tc>
        <w:tc>
          <w:tcPr>
            <w:tcW w:w="1466" w:type="dxa"/>
          </w:tcPr>
          <w:p w14:paraId="1FFB5031" w14:textId="05AF06B5" w:rsidR="00BF1286" w:rsidRPr="002C280E" w:rsidRDefault="005A2F1F" w:rsidP="00590F73">
            <w:pPr>
              <w:spacing w:before="20" w:after="20"/>
              <w:jc w:val="right"/>
              <w:rPr>
                <w:rFonts w:ascii="Garamond" w:hAnsi="Garamond"/>
                <w:i/>
                <w:sz w:val="22"/>
                <w:szCs w:val="22"/>
              </w:rPr>
            </w:pPr>
            <w:r w:rsidRPr="002C280E">
              <w:rPr>
                <w:rFonts w:ascii="Garamond" w:hAnsi="Garamond"/>
                <w:i/>
                <w:sz w:val="22"/>
                <w:szCs w:val="22"/>
              </w:rPr>
              <w:t xml:space="preserve">forthcoming </w:t>
            </w:r>
          </w:p>
        </w:tc>
      </w:tr>
      <w:tr w:rsidR="00FF1107" w:rsidRPr="002C280E" w14:paraId="0BBE07EC" w14:textId="77777777" w:rsidTr="00101E1B">
        <w:tc>
          <w:tcPr>
            <w:tcW w:w="7894" w:type="dxa"/>
          </w:tcPr>
          <w:p w14:paraId="5E05BAE1"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“Freud’s Critique of Religion.” An invited entry for the </w:t>
            </w:r>
            <w:r w:rsidRPr="002C280E">
              <w:rPr>
                <w:rFonts w:ascii="Garamond" w:hAnsi="Garamond"/>
                <w:i/>
                <w:iCs/>
                <w:sz w:val="22"/>
                <w:szCs w:val="22"/>
              </w:rPr>
              <w:t xml:space="preserve">Dictionary of Christian Apologists and Their Critics </w:t>
            </w:r>
            <w:r w:rsidRPr="002C280E">
              <w:rPr>
                <w:rFonts w:ascii="Garamond" w:hAnsi="Garamond"/>
                <w:iCs/>
                <w:sz w:val="22"/>
                <w:szCs w:val="22"/>
              </w:rPr>
              <w:t xml:space="preserve">(Wiley-Blackwell), edited by R. Douglas </w:t>
            </w:r>
            <w:proofErr w:type="spellStart"/>
            <w:r w:rsidRPr="002C280E">
              <w:rPr>
                <w:rFonts w:ascii="Garamond" w:hAnsi="Garamond"/>
                <w:iCs/>
                <w:sz w:val="22"/>
                <w:szCs w:val="22"/>
              </w:rPr>
              <w:t>Geivett</w:t>
            </w:r>
            <w:proofErr w:type="spellEnd"/>
            <w:r w:rsidRPr="002C280E">
              <w:rPr>
                <w:rFonts w:ascii="Garamond" w:hAnsi="Garamond"/>
                <w:iCs/>
                <w:sz w:val="22"/>
                <w:szCs w:val="22"/>
              </w:rPr>
              <w:t xml:space="preserve"> and Robert B. Stewart.</w:t>
            </w:r>
          </w:p>
          <w:p w14:paraId="3A4A431C" w14:textId="5C2C925C" w:rsidR="00FF1107" w:rsidRPr="002C280E" w:rsidRDefault="00946CF5" w:rsidP="00FF1107">
            <w:pPr>
              <w:pStyle w:val="ListParagraph"/>
              <w:numPr>
                <w:ilvl w:val="0"/>
                <w:numId w:val="11"/>
              </w:numPr>
              <w:spacing w:before="20" w:after="20"/>
              <w:jc w:val="both"/>
              <w:rPr>
                <w:rFonts w:ascii="Garamond" w:hAnsi="Garamond"/>
                <w:iCs/>
                <w:sz w:val="22"/>
                <w:szCs w:val="22"/>
              </w:rPr>
            </w:pPr>
            <w:r>
              <w:rPr>
                <w:rFonts w:ascii="Garamond" w:hAnsi="Garamond"/>
                <w:i/>
                <w:sz w:val="22"/>
                <w:szCs w:val="22"/>
              </w:rPr>
              <w:t>700</w:t>
            </w:r>
            <w:r w:rsidR="00FF1107" w:rsidRPr="002C280E">
              <w:rPr>
                <w:rFonts w:ascii="Garamond" w:hAnsi="Garamond"/>
                <w:i/>
                <w:sz w:val="22"/>
                <w:szCs w:val="22"/>
              </w:rPr>
              <w:t xml:space="preserve">+ downloads on </w:t>
            </w:r>
            <w:proofErr w:type="spellStart"/>
            <w:r w:rsidR="00FF1107" w:rsidRPr="002C280E">
              <w:rPr>
                <w:rFonts w:ascii="Garamond" w:hAnsi="Garamond"/>
                <w:i/>
                <w:sz w:val="22"/>
                <w:szCs w:val="22"/>
              </w:rPr>
              <w:t>PhilPapers</w:t>
            </w:r>
            <w:proofErr w:type="spellEnd"/>
          </w:p>
        </w:tc>
        <w:tc>
          <w:tcPr>
            <w:tcW w:w="1466" w:type="dxa"/>
          </w:tcPr>
          <w:p w14:paraId="4DFD5BF8" w14:textId="394D6074" w:rsidR="00FF1107" w:rsidRPr="002C280E" w:rsidRDefault="00FF1107" w:rsidP="00FF1107">
            <w:pPr>
              <w:spacing w:before="20" w:after="20"/>
              <w:jc w:val="right"/>
              <w:rPr>
                <w:rFonts w:ascii="Garamond" w:hAnsi="Garamond"/>
                <w:i/>
                <w:sz w:val="22"/>
                <w:szCs w:val="22"/>
              </w:rPr>
            </w:pPr>
            <w:r w:rsidRPr="002C280E">
              <w:rPr>
                <w:rFonts w:ascii="Garamond" w:hAnsi="Garamond"/>
                <w:i/>
                <w:sz w:val="22"/>
                <w:szCs w:val="22"/>
              </w:rPr>
              <w:t>forthcoming</w:t>
            </w:r>
          </w:p>
        </w:tc>
      </w:tr>
      <w:tr w:rsidR="00FF1107" w:rsidRPr="002C280E" w14:paraId="42956507" w14:textId="77777777" w:rsidTr="00101E1B">
        <w:tc>
          <w:tcPr>
            <w:tcW w:w="7894" w:type="dxa"/>
          </w:tcPr>
          <w:p w14:paraId="2B8A4BA4" w14:textId="15BF562D" w:rsidR="00FF1107" w:rsidRPr="002C280E" w:rsidRDefault="00FF1107" w:rsidP="00FF1107">
            <w:pPr>
              <w:spacing w:before="20" w:after="20"/>
              <w:ind w:left="916" w:hanging="90"/>
              <w:jc w:val="both"/>
              <w:rPr>
                <w:rFonts w:ascii="Garamond" w:hAnsi="Garamond"/>
                <w:i/>
                <w:sz w:val="22"/>
                <w:szCs w:val="22"/>
              </w:rPr>
            </w:pPr>
            <w:r w:rsidRPr="002C280E">
              <w:rPr>
                <w:rFonts w:ascii="Garamond" w:hAnsi="Garamond"/>
                <w:iCs/>
                <w:sz w:val="22"/>
                <w:szCs w:val="22"/>
              </w:rPr>
              <w:lastRenderedPageBreak/>
              <w:t xml:space="preserve">“Data Over Dogma: A Brief Introduction to Experimental Philosophy of Religion.”   </w:t>
            </w:r>
            <w:r w:rsidRPr="002C280E">
              <w:rPr>
                <w:rFonts w:ascii="Garamond" w:hAnsi="Garamond"/>
                <w:i/>
                <w:sz w:val="22"/>
                <w:szCs w:val="22"/>
              </w:rPr>
              <w:t>Philosophy Compass.</w:t>
            </w:r>
          </w:p>
        </w:tc>
        <w:tc>
          <w:tcPr>
            <w:tcW w:w="1466" w:type="dxa"/>
          </w:tcPr>
          <w:p w14:paraId="7384A406" w14:textId="5524B193" w:rsidR="00FF1107" w:rsidRPr="002C280E" w:rsidRDefault="00FF1107" w:rsidP="00FF1107">
            <w:pPr>
              <w:spacing w:before="20" w:after="20"/>
              <w:jc w:val="right"/>
              <w:rPr>
                <w:rFonts w:ascii="Garamond" w:hAnsi="Garamond"/>
                <w:i/>
                <w:sz w:val="22"/>
                <w:szCs w:val="22"/>
              </w:rPr>
            </w:pPr>
            <w:r w:rsidRPr="002C280E">
              <w:rPr>
                <w:rFonts w:ascii="Garamond" w:hAnsi="Garamond"/>
                <w:i/>
                <w:sz w:val="22"/>
                <w:szCs w:val="22"/>
              </w:rPr>
              <w:t>2024</w:t>
            </w:r>
          </w:p>
        </w:tc>
      </w:tr>
      <w:tr w:rsidR="00FF1107" w:rsidRPr="002C280E" w14:paraId="3DAC3349" w14:textId="77777777" w:rsidTr="00101E1B">
        <w:tc>
          <w:tcPr>
            <w:tcW w:w="7894" w:type="dxa"/>
          </w:tcPr>
          <w:p w14:paraId="1979DF40" w14:textId="119B32DF" w:rsidR="00FF1107" w:rsidRPr="002C280E" w:rsidRDefault="00FF1107" w:rsidP="00FF1107">
            <w:pPr>
              <w:spacing w:before="20" w:after="20"/>
              <w:ind w:left="916" w:hanging="90"/>
              <w:jc w:val="both"/>
              <w:rPr>
                <w:rFonts w:ascii="Garamond" w:hAnsi="Garamond"/>
                <w:sz w:val="22"/>
                <w:szCs w:val="22"/>
              </w:rPr>
            </w:pPr>
            <w:r w:rsidRPr="002C280E">
              <w:rPr>
                <w:rFonts w:ascii="Garamond" w:hAnsi="Garamond"/>
                <w:iCs/>
                <w:sz w:val="22"/>
                <w:szCs w:val="22"/>
              </w:rPr>
              <w:t xml:space="preserve">“Empirical Challenges to the Evidential Problem of Evil” [with Blake McAllister, Paul Rezkalla, and Long Nguyen]. An article in the </w:t>
            </w:r>
            <w:r w:rsidRPr="002C280E">
              <w:rPr>
                <w:rFonts w:ascii="Garamond" w:hAnsi="Garamond"/>
                <w:i/>
                <w:iCs/>
                <w:sz w:val="22"/>
                <w:szCs w:val="22"/>
              </w:rPr>
              <w:t xml:space="preserve">Oxford Studies in Experimental Philosophy </w:t>
            </w:r>
            <w:r w:rsidRPr="002C280E">
              <w:rPr>
                <w:rFonts w:ascii="Garamond" w:hAnsi="Garamond"/>
                <w:sz w:val="22"/>
                <w:szCs w:val="22"/>
              </w:rPr>
              <w:t>series</w:t>
            </w:r>
            <w:r w:rsidRPr="002C280E">
              <w:rPr>
                <w:rFonts w:ascii="Garamond" w:hAnsi="Garamond"/>
                <w:i/>
                <w:iCs/>
                <w:sz w:val="22"/>
                <w:szCs w:val="22"/>
              </w:rPr>
              <w:t xml:space="preserve">, </w:t>
            </w:r>
            <w:r w:rsidRPr="002C280E">
              <w:rPr>
                <w:rFonts w:ascii="Garamond" w:hAnsi="Garamond"/>
                <w:sz w:val="22"/>
                <w:szCs w:val="22"/>
              </w:rPr>
              <w:t>edited by S. Nichols and J. Knobe.</w:t>
            </w:r>
          </w:p>
          <w:p w14:paraId="56FFF873" w14:textId="0FDDB466" w:rsidR="00FF1107" w:rsidRPr="002C280E" w:rsidRDefault="00946CF5" w:rsidP="00FF1107">
            <w:pPr>
              <w:pStyle w:val="ListParagraph"/>
              <w:numPr>
                <w:ilvl w:val="0"/>
                <w:numId w:val="11"/>
              </w:numPr>
              <w:spacing w:before="20" w:after="20"/>
              <w:jc w:val="both"/>
              <w:rPr>
                <w:rFonts w:ascii="Garamond" w:hAnsi="Garamond"/>
                <w:i/>
                <w:iCs/>
                <w:sz w:val="22"/>
                <w:szCs w:val="22"/>
              </w:rPr>
            </w:pPr>
            <w:r>
              <w:rPr>
                <w:rFonts w:ascii="Garamond" w:hAnsi="Garamond"/>
                <w:i/>
                <w:iCs/>
                <w:color w:val="000000" w:themeColor="text1"/>
                <w:sz w:val="22"/>
                <w:szCs w:val="22"/>
              </w:rPr>
              <w:t>Nearly 3000</w:t>
            </w:r>
            <w:r w:rsidR="00FF1107" w:rsidRPr="002C280E">
              <w:rPr>
                <w:rFonts w:ascii="Garamond" w:hAnsi="Garamond"/>
                <w:i/>
                <w:iCs/>
                <w:color w:val="000000" w:themeColor="text1"/>
                <w:sz w:val="22"/>
                <w:szCs w:val="22"/>
              </w:rPr>
              <w:t xml:space="preserve"> downloads on </w:t>
            </w:r>
            <w:proofErr w:type="spellStart"/>
            <w:r w:rsidR="00FF1107" w:rsidRPr="002C280E">
              <w:rPr>
                <w:rFonts w:ascii="Garamond" w:hAnsi="Garamond"/>
                <w:i/>
                <w:iCs/>
                <w:color w:val="000000" w:themeColor="text1"/>
                <w:sz w:val="22"/>
                <w:szCs w:val="22"/>
              </w:rPr>
              <w:t>PhilPapers</w:t>
            </w:r>
            <w:proofErr w:type="spellEnd"/>
            <w:r w:rsidR="00FF1107" w:rsidRPr="002C280E">
              <w:rPr>
                <w:rFonts w:ascii="Garamond" w:hAnsi="Garamond"/>
                <w:i/>
                <w:iCs/>
                <w:color w:val="000000" w:themeColor="text1"/>
                <w:sz w:val="22"/>
                <w:szCs w:val="22"/>
              </w:rPr>
              <w:t>, 3 Citations on Google Scholar</w:t>
            </w:r>
          </w:p>
        </w:tc>
        <w:tc>
          <w:tcPr>
            <w:tcW w:w="1466" w:type="dxa"/>
          </w:tcPr>
          <w:p w14:paraId="34EB3064" w14:textId="3AE41E6D" w:rsidR="00FF1107" w:rsidRPr="002C280E" w:rsidRDefault="00FF1107" w:rsidP="00FF1107">
            <w:pPr>
              <w:spacing w:before="20" w:after="20"/>
              <w:jc w:val="right"/>
              <w:rPr>
                <w:rFonts w:ascii="Garamond" w:hAnsi="Garamond"/>
                <w:i/>
                <w:sz w:val="22"/>
                <w:szCs w:val="22"/>
              </w:rPr>
            </w:pPr>
            <w:r w:rsidRPr="002C280E">
              <w:rPr>
                <w:rFonts w:ascii="Garamond" w:hAnsi="Garamond"/>
                <w:i/>
                <w:sz w:val="22"/>
                <w:szCs w:val="22"/>
              </w:rPr>
              <w:t>2024</w:t>
            </w:r>
          </w:p>
        </w:tc>
      </w:tr>
      <w:tr w:rsidR="00FF1107" w:rsidRPr="002C280E" w14:paraId="7B33702F" w14:textId="77777777" w:rsidTr="00101E1B">
        <w:tc>
          <w:tcPr>
            <w:tcW w:w="7894" w:type="dxa"/>
          </w:tcPr>
          <w:p w14:paraId="79D95625"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“Experimental Philosophy of Religion.” An invited chapter for the </w:t>
            </w:r>
            <w:r w:rsidRPr="002C280E">
              <w:rPr>
                <w:rFonts w:ascii="Garamond" w:hAnsi="Garamond"/>
                <w:i/>
                <w:sz w:val="22"/>
                <w:szCs w:val="22"/>
              </w:rPr>
              <w:t xml:space="preserve">Compact Compendium of Experimental Philosophy </w:t>
            </w:r>
            <w:r w:rsidRPr="002C280E">
              <w:rPr>
                <w:rFonts w:ascii="Garamond" w:hAnsi="Garamond"/>
                <w:iCs/>
                <w:sz w:val="22"/>
                <w:szCs w:val="22"/>
              </w:rPr>
              <w:t xml:space="preserve">(Walter de Gruyter), edited by A.M. Bauer &amp; S. </w:t>
            </w:r>
            <w:proofErr w:type="spellStart"/>
            <w:r w:rsidRPr="002C280E">
              <w:rPr>
                <w:rFonts w:ascii="Garamond" w:hAnsi="Garamond"/>
                <w:iCs/>
                <w:sz w:val="22"/>
                <w:szCs w:val="22"/>
              </w:rPr>
              <w:t>Kornmesser</w:t>
            </w:r>
            <w:proofErr w:type="spellEnd"/>
            <w:r w:rsidRPr="002C280E">
              <w:rPr>
                <w:rFonts w:ascii="Garamond" w:hAnsi="Garamond"/>
                <w:iCs/>
                <w:sz w:val="22"/>
                <w:szCs w:val="22"/>
              </w:rPr>
              <w:t xml:space="preserve">. </w:t>
            </w:r>
          </w:p>
          <w:p w14:paraId="6B88F1D5" w14:textId="26FCE753"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Over </w:t>
            </w:r>
            <w:r w:rsidR="00946CF5">
              <w:rPr>
                <w:rFonts w:ascii="Garamond" w:hAnsi="Garamond"/>
                <w:i/>
                <w:sz w:val="22"/>
                <w:szCs w:val="22"/>
              </w:rPr>
              <w:t>400</w:t>
            </w:r>
            <w:r w:rsidRPr="002C280E">
              <w:rPr>
                <w:rFonts w:ascii="Garamond" w:hAnsi="Garamond"/>
                <w:i/>
                <w:sz w:val="22"/>
                <w:szCs w:val="22"/>
              </w:rPr>
              <w:t xml:space="preserve"> downloads on </w:t>
            </w:r>
            <w:proofErr w:type="spellStart"/>
            <w:r w:rsidRPr="002C280E">
              <w:rPr>
                <w:rFonts w:ascii="Garamond" w:hAnsi="Garamond"/>
                <w:i/>
                <w:sz w:val="22"/>
                <w:szCs w:val="22"/>
              </w:rPr>
              <w:t>PhilPapers</w:t>
            </w:r>
            <w:proofErr w:type="spellEnd"/>
            <w:r w:rsidRPr="002C280E">
              <w:rPr>
                <w:rFonts w:ascii="Garamond" w:hAnsi="Garamond"/>
                <w:i/>
                <w:sz w:val="22"/>
                <w:szCs w:val="22"/>
              </w:rPr>
              <w:t>, 1 Citation on Google Scholar</w:t>
            </w:r>
          </w:p>
        </w:tc>
        <w:tc>
          <w:tcPr>
            <w:tcW w:w="1466" w:type="dxa"/>
          </w:tcPr>
          <w:p w14:paraId="7FB26E03" w14:textId="061F27D0"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2024</w:t>
            </w:r>
          </w:p>
        </w:tc>
      </w:tr>
      <w:tr w:rsidR="00FF1107" w:rsidRPr="002C280E" w14:paraId="6858FFF1" w14:textId="77777777" w:rsidTr="00101E1B">
        <w:tc>
          <w:tcPr>
            <w:tcW w:w="7894" w:type="dxa"/>
          </w:tcPr>
          <w:p w14:paraId="1C02872D" w14:textId="65188821"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“Conceptual Engineering for Analytic Theology,” [with Jean </w:t>
            </w:r>
            <w:proofErr w:type="spellStart"/>
            <w:r w:rsidRPr="002C280E">
              <w:rPr>
                <w:rFonts w:ascii="Garamond" w:hAnsi="Garamond"/>
                <w:iCs/>
                <w:sz w:val="22"/>
                <w:szCs w:val="22"/>
              </w:rPr>
              <w:t>Gové</w:t>
            </w:r>
            <w:proofErr w:type="spellEnd"/>
            <w:r w:rsidRPr="002C280E">
              <w:rPr>
                <w:rFonts w:ascii="Garamond" w:hAnsi="Garamond"/>
                <w:iCs/>
                <w:sz w:val="22"/>
                <w:szCs w:val="22"/>
              </w:rPr>
              <w:t xml:space="preserve">, and Patrick Greenough]. </w:t>
            </w:r>
            <w:r w:rsidRPr="002C280E">
              <w:rPr>
                <w:rFonts w:ascii="Garamond" w:hAnsi="Garamond"/>
                <w:i/>
                <w:sz w:val="22"/>
                <w:szCs w:val="22"/>
              </w:rPr>
              <w:t>Inquiry: An Interdisciplinary Journal of Philosophy</w:t>
            </w:r>
            <w:r w:rsidRPr="002C280E">
              <w:rPr>
                <w:rFonts w:ascii="Garamond" w:hAnsi="Garamond"/>
                <w:iCs/>
                <w:sz w:val="22"/>
                <w:szCs w:val="22"/>
              </w:rPr>
              <w:t xml:space="preserve">. </w:t>
            </w:r>
          </w:p>
        </w:tc>
        <w:tc>
          <w:tcPr>
            <w:tcW w:w="1466" w:type="dxa"/>
          </w:tcPr>
          <w:p w14:paraId="28087ABA" w14:textId="792B53D2"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 xml:space="preserve">2023 </w:t>
            </w:r>
          </w:p>
        </w:tc>
      </w:tr>
      <w:tr w:rsidR="00FF1107" w:rsidRPr="002C280E" w14:paraId="1CCAD09D" w14:textId="77777777" w:rsidTr="00101E1B">
        <w:tc>
          <w:tcPr>
            <w:tcW w:w="7894" w:type="dxa"/>
          </w:tcPr>
          <w:p w14:paraId="297A8CBF" w14:textId="785718F8"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“The Context of Suffering: Empirical Insights into the Problem of Evil” [with Isaac Warchol and Justin Barrett].  For a special edition of </w:t>
            </w:r>
            <w:proofErr w:type="spellStart"/>
            <w:r w:rsidRPr="002C280E">
              <w:rPr>
                <w:rFonts w:ascii="Garamond" w:hAnsi="Garamond"/>
                <w:i/>
                <w:sz w:val="22"/>
                <w:szCs w:val="22"/>
              </w:rPr>
              <w:t>TheoLogica</w:t>
            </w:r>
            <w:proofErr w:type="spellEnd"/>
            <w:r w:rsidRPr="002C280E">
              <w:rPr>
                <w:rFonts w:ascii="Garamond" w:hAnsi="Garamond"/>
                <w:i/>
                <w:sz w:val="22"/>
                <w:szCs w:val="22"/>
              </w:rPr>
              <w:t>: An International Journal for Philosophy of Religion and Philosophical Theology</w:t>
            </w:r>
            <w:r w:rsidRPr="002C280E">
              <w:rPr>
                <w:rFonts w:ascii="Garamond" w:hAnsi="Garamond"/>
                <w:iCs/>
                <w:sz w:val="22"/>
                <w:szCs w:val="22"/>
              </w:rPr>
              <w:t xml:space="preserve">, edited by Oliver </w:t>
            </w:r>
            <w:proofErr w:type="spellStart"/>
            <w:r w:rsidRPr="002C280E">
              <w:rPr>
                <w:rFonts w:ascii="Garamond" w:hAnsi="Garamond"/>
                <w:iCs/>
                <w:sz w:val="22"/>
                <w:szCs w:val="22"/>
              </w:rPr>
              <w:t>Cirsp</w:t>
            </w:r>
            <w:proofErr w:type="spellEnd"/>
            <w:r w:rsidRPr="002C280E">
              <w:rPr>
                <w:rFonts w:ascii="Garamond" w:hAnsi="Garamond"/>
                <w:iCs/>
                <w:sz w:val="22"/>
                <w:szCs w:val="22"/>
              </w:rPr>
              <w:t xml:space="preserve"> and Kutter Callaway. </w:t>
            </w:r>
          </w:p>
        </w:tc>
        <w:tc>
          <w:tcPr>
            <w:tcW w:w="1466" w:type="dxa"/>
          </w:tcPr>
          <w:p w14:paraId="5D7641E5" w14:textId="34F6D819"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2021</w:t>
            </w:r>
          </w:p>
        </w:tc>
      </w:tr>
      <w:tr w:rsidR="00FF1107" w:rsidRPr="002C280E" w14:paraId="0D2D2653" w14:textId="77777777" w:rsidTr="00101E1B">
        <w:tc>
          <w:tcPr>
            <w:tcW w:w="7894" w:type="dxa"/>
          </w:tcPr>
          <w:p w14:paraId="7CD86E16"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“Virtue Epistemology and the Gettier Dilemma.” </w:t>
            </w:r>
            <w:proofErr w:type="spellStart"/>
            <w:r w:rsidRPr="002C280E">
              <w:rPr>
                <w:rFonts w:ascii="Garamond" w:hAnsi="Garamond"/>
                <w:i/>
                <w:sz w:val="22"/>
                <w:szCs w:val="22"/>
              </w:rPr>
              <w:t>Metaphilosophy</w:t>
            </w:r>
            <w:proofErr w:type="spellEnd"/>
            <w:r w:rsidRPr="002C280E">
              <w:rPr>
                <w:rFonts w:ascii="Garamond" w:hAnsi="Garamond"/>
                <w:iCs/>
                <w:sz w:val="22"/>
                <w:szCs w:val="22"/>
              </w:rPr>
              <w:t>.</w:t>
            </w:r>
          </w:p>
          <w:p w14:paraId="31BDBBB5" w14:textId="12C1AA3A"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Over 850 downloads on </w:t>
            </w:r>
            <w:proofErr w:type="spellStart"/>
            <w:r w:rsidRPr="002C280E">
              <w:rPr>
                <w:rFonts w:ascii="Garamond" w:hAnsi="Garamond"/>
                <w:i/>
                <w:sz w:val="22"/>
                <w:szCs w:val="22"/>
              </w:rPr>
              <w:t>PhilPapers</w:t>
            </w:r>
            <w:proofErr w:type="spellEnd"/>
          </w:p>
        </w:tc>
        <w:tc>
          <w:tcPr>
            <w:tcW w:w="1466" w:type="dxa"/>
          </w:tcPr>
          <w:p w14:paraId="56D6E572" w14:textId="4034ADE4"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2021</w:t>
            </w:r>
          </w:p>
        </w:tc>
      </w:tr>
      <w:tr w:rsidR="00FF1107" w:rsidRPr="002C280E" w14:paraId="23ACA4C8" w14:textId="77777777" w:rsidTr="00101E1B">
        <w:tc>
          <w:tcPr>
            <w:tcW w:w="7894" w:type="dxa"/>
          </w:tcPr>
          <w:p w14:paraId="3A761893" w14:textId="43E68E66"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“Evil Intuitions? The Problem of Evil, Experimental Philosophy, and the need for Psychological Research” [with Rebecca Carlson and Justin Barrett]. </w:t>
            </w:r>
            <w:r w:rsidRPr="002C280E">
              <w:rPr>
                <w:rFonts w:ascii="Garamond" w:hAnsi="Garamond"/>
                <w:i/>
                <w:sz w:val="22"/>
                <w:szCs w:val="22"/>
              </w:rPr>
              <w:t>The Journal of Psychology and Theology</w:t>
            </w:r>
            <w:r w:rsidRPr="002C280E">
              <w:rPr>
                <w:rFonts w:ascii="Garamond" w:hAnsi="Garamond"/>
                <w:iCs/>
                <w:sz w:val="22"/>
                <w:szCs w:val="22"/>
              </w:rPr>
              <w:t>.</w:t>
            </w:r>
          </w:p>
        </w:tc>
        <w:tc>
          <w:tcPr>
            <w:tcW w:w="1466" w:type="dxa"/>
          </w:tcPr>
          <w:p w14:paraId="5F99A06F" w14:textId="7EF1BD9C" w:rsidR="00FF1107" w:rsidRPr="002C280E" w:rsidRDefault="00FF1107" w:rsidP="00FF1107">
            <w:pPr>
              <w:spacing w:before="20" w:after="20"/>
              <w:jc w:val="right"/>
              <w:rPr>
                <w:rFonts w:ascii="Garamond" w:hAnsi="Garamond"/>
                <w:i/>
                <w:sz w:val="22"/>
                <w:szCs w:val="22"/>
              </w:rPr>
            </w:pPr>
            <w:r w:rsidRPr="002C280E">
              <w:rPr>
                <w:rFonts w:ascii="Garamond" w:hAnsi="Garamond"/>
                <w:iCs/>
                <w:sz w:val="22"/>
                <w:szCs w:val="22"/>
              </w:rPr>
              <w:t>2020</w:t>
            </w:r>
          </w:p>
        </w:tc>
      </w:tr>
      <w:tr w:rsidR="00FF1107" w:rsidRPr="002C280E" w14:paraId="0C731FBE" w14:textId="77777777" w:rsidTr="00101E1B">
        <w:tc>
          <w:tcPr>
            <w:tcW w:w="7894" w:type="dxa"/>
          </w:tcPr>
          <w:p w14:paraId="426D3CFD"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“Intellectual Humility, Testimony, and Epistemic Injustice.”  An invited chapter for </w:t>
            </w:r>
            <w:r w:rsidRPr="002C280E">
              <w:rPr>
                <w:rFonts w:ascii="Garamond" w:hAnsi="Garamond"/>
                <w:i/>
                <w:iCs/>
                <w:sz w:val="22"/>
                <w:szCs w:val="22"/>
              </w:rPr>
              <w:t>The</w:t>
            </w:r>
            <w:r w:rsidRPr="002C280E">
              <w:rPr>
                <w:rFonts w:ascii="Garamond" w:hAnsi="Garamond"/>
                <w:iCs/>
                <w:sz w:val="22"/>
                <w:szCs w:val="22"/>
              </w:rPr>
              <w:t xml:space="preserve"> </w:t>
            </w:r>
            <w:r w:rsidRPr="002C280E">
              <w:rPr>
                <w:rFonts w:ascii="Garamond" w:hAnsi="Garamond"/>
                <w:i/>
                <w:iCs/>
                <w:sz w:val="22"/>
                <w:szCs w:val="22"/>
              </w:rPr>
              <w:t>Philosophy of Humility</w:t>
            </w:r>
            <w:r w:rsidRPr="002C280E">
              <w:rPr>
                <w:rFonts w:ascii="Garamond" w:hAnsi="Garamond"/>
                <w:iCs/>
                <w:sz w:val="22"/>
                <w:szCs w:val="22"/>
              </w:rPr>
              <w:t xml:space="preserve"> (Routledge), edited by Mark Alfano, Michael P Lynch, and Alessandra </w:t>
            </w:r>
            <w:proofErr w:type="spellStart"/>
            <w:r w:rsidRPr="002C280E">
              <w:rPr>
                <w:rFonts w:ascii="Garamond" w:hAnsi="Garamond"/>
                <w:iCs/>
                <w:sz w:val="22"/>
                <w:szCs w:val="22"/>
              </w:rPr>
              <w:t>Tanesini</w:t>
            </w:r>
            <w:proofErr w:type="spellEnd"/>
            <w:r w:rsidRPr="002C280E">
              <w:rPr>
                <w:rFonts w:ascii="Garamond" w:hAnsi="Garamond"/>
                <w:iCs/>
                <w:sz w:val="22"/>
                <w:szCs w:val="22"/>
              </w:rPr>
              <w:t>.</w:t>
            </w:r>
          </w:p>
          <w:p w14:paraId="313A5A0F" w14:textId="19A4A03C" w:rsidR="00FF1107" w:rsidRPr="002C280E" w:rsidRDefault="00946CF5" w:rsidP="00FF1107">
            <w:pPr>
              <w:pStyle w:val="ListParagraph"/>
              <w:numPr>
                <w:ilvl w:val="0"/>
                <w:numId w:val="9"/>
              </w:numPr>
              <w:spacing w:before="20" w:after="20"/>
              <w:jc w:val="both"/>
              <w:rPr>
                <w:rFonts w:ascii="Garamond" w:hAnsi="Garamond"/>
                <w:i/>
                <w:sz w:val="22"/>
                <w:szCs w:val="22"/>
              </w:rPr>
            </w:pPr>
            <w:r>
              <w:rPr>
                <w:rFonts w:ascii="Garamond" w:hAnsi="Garamond"/>
                <w:i/>
                <w:sz w:val="22"/>
                <w:szCs w:val="22"/>
              </w:rPr>
              <w:t>Nearly</w:t>
            </w:r>
            <w:r w:rsidR="00FF1107" w:rsidRPr="002C280E">
              <w:rPr>
                <w:rFonts w:ascii="Garamond" w:hAnsi="Garamond"/>
                <w:i/>
                <w:sz w:val="22"/>
                <w:szCs w:val="22"/>
              </w:rPr>
              <w:t xml:space="preserve"> </w:t>
            </w:r>
            <w:r>
              <w:rPr>
                <w:rFonts w:ascii="Garamond" w:hAnsi="Garamond"/>
                <w:i/>
                <w:sz w:val="22"/>
                <w:szCs w:val="22"/>
              </w:rPr>
              <w:t>900</w:t>
            </w:r>
            <w:r w:rsidR="00FF1107" w:rsidRPr="002C280E">
              <w:rPr>
                <w:rFonts w:ascii="Garamond" w:hAnsi="Garamond"/>
                <w:i/>
                <w:sz w:val="22"/>
                <w:szCs w:val="22"/>
              </w:rPr>
              <w:t xml:space="preserve"> downloads on </w:t>
            </w:r>
            <w:proofErr w:type="spellStart"/>
            <w:r w:rsidR="00FF1107" w:rsidRPr="002C280E">
              <w:rPr>
                <w:rFonts w:ascii="Garamond" w:hAnsi="Garamond"/>
                <w:i/>
                <w:sz w:val="22"/>
                <w:szCs w:val="22"/>
              </w:rPr>
              <w:t>PhilPapers</w:t>
            </w:r>
            <w:proofErr w:type="spellEnd"/>
          </w:p>
        </w:tc>
        <w:tc>
          <w:tcPr>
            <w:tcW w:w="1466" w:type="dxa"/>
          </w:tcPr>
          <w:p w14:paraId="269DBD47" w14:textId="77777777"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 xml:space="preserve">2020 </w:t>
            </w:r>
          </w:p>
        </w:tc>
      </w:tr>
      <w:tr w:rsidR="00FF1107" w:rsidRPr="002C280E" w14:paraId="4AB4BA1C" w14:textId="77777777" w:rsidTr="00101E1B">
        <w:tc>
          <w:tcPr>
            <w:tcW w:w="7894" w:type="dxa"/>
          </w:tcPr>
          <w:p w14:paraId="70A243DC"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“Humility in Positive and Personality Psychology” [with Peter Samuelson]. An invited chapter for </w:t>
            </w:r>
            <w:r w:rsidRPr="002C280E">
              <w:rPr>
                <w:rFonts w:ascii="Garamond" w:hAnsi="Garamond"/>
                <w:i/>
                <w:iCs/>
                <w:sz w:val="22"/>
                <w:szCs w:val="22"/>
              </w:rPr>
              <w:t>The Philosophy of Humility</w:t>
            </w:r>
            <w:r w:rsidRPr="002C280E">
              <w:rPr>
                <w:rFonts w:ascii="Garamond" w:hAnsi="Garamond"/>
                <w:iCs/>
                <w:sz w:val="22"/>
                <w:szCs w:val="22"/>
              </w:rPr>
              <w:t xml:space="preserve"> (Routledge), edited by Mark Alfano, Michael P Lynch, and Alessandra </w:t>
            </w:r>
            <w:proofErr w:type="spellStart"/>
            <w:r w:rsidRPr="002C280E">
              <w:rPr>
                <w:rFonts w:ascii="Garamond" w:hAnsi="Garamond"/>
                <w:iCs/>
                <w:sz w:val="22"/>
                <w:szCs w:val="22"/>
              </w:rPr>
              <w:t>Tanesini</w:t>
            </w:r>
            <w:proofErr w:type="spellEnd"/>
            <w:r w:rsidRPr="002C280E">
              <w:rPr>
                <w:rFonts w:ascii="Garamond" w:hAnsi="Garamond"/>
                <w:iCs/>
                <w:sz w:val="22"/>
                <w:szCs w:val="22"/>
              </w:rPr>
              <w:t>.</w:t>
            </w:r>
          </w:p>
          <w:p w14:paraId="3795726C" w14:textId="6A9B4265"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Nearly </w:t>
            </w:r>
            <w:r w:rsidR="00946CF5">
              <w:rPr>
                <w:rFonts w:ascii="Garamond" w:hAnsi="Garamond"/>
                <w:i/>
                <w:sz w:val="22"/>
                <w:szCs w:val="22"/>
              </w:rPr>
              <w:t>1000</w:t>
            </w:r>
            <w:r w:rsidRPr="002C280E">
              <w:rPr>
                <w:rFonts w:ascii="Garamond" w:hAnsi="Garamond"/>
                <w:i/>
                <w:sz w:val="22"/>
                <w:szCs w:val="22"/>
              </w:rPr>
              <w:t xml:space="preserve"> downloads on </w:t>
            </w:r>
            <w:proofErr w:type="spellStart"/>
            <w:r w:rsidRPr="002C280E">
              <w:rPr>
                <w:rFonts w:ascii="Garamond" w:hAnsi="Garamond"/>
                <w:i/>
                <w:sz w:val="22"/>
                <w:szCs w:val="22"/>
              </w:rPr>
              <w:t>PhilPapers</w:t>
            </w:r>
            <w:proofErr w:type="spellEnd"/>
            <w:r w:rsidRPr="002C280E">
              <w:rPr>
                <w:rFonts w:ascii="Garamond" w:hAnsi="Garamond"/>
                <w:i/>
                <w:sz w:val="22"/>
                <w:szCs w:val="22"/>
              </w:rPr>
              <w:t>, 4 Citations on Google Scholar</w:t>
            </w:r>
          </w:p>
        </w:tc>
        <w:tc>
          <w:tcPr>
            <w:tcW w:w="1466" w:type="dxa"/>
          </w:tcPr>
          <w:p w14:paraId="7B536E20" w14:textId="77777777"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 xml:space="preserve">2020 </w:t>
            </w:r>
          </w:p>
        </w:tc>
      </w:tr>
      <w:tr w:rsidR="00FF1107" w:rsidRPr="002C280E" w14:paraId="612A5FDB" w14:textId="77777777" w:rsidTr="00101E1B">
        <w:tc>
          <w:tcPr>
            <w:tcW w:w="7894" w:type="dxa"/>
          </w:tcPr>
          <w:p w14:paraId="1254A103"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“Two Hurdles for Interdisciplinary Research.” An invited article for a special edition of the </w:t>
            </w:r>
            <w:r w:rsidRPr="002C280E">
              <w:rPr>
                <w:rFonts w:ascii="Garamond" w:hAnsi="Garamond"/>
                <w:i/>
                <w:iCs/>
                <w:sz w:val="22"/>
                <w:szCs w:val="22"/>
              </w:rPr>
              <w:t>Journal of Psychology and Christianity</w:t>
            </w:r>
            <w:r w:rsidRPr="002C280E">
              <w:rPr>
                <w:rFonts w:ascii="Garamond" w:hAnsi="Garamond"/>
                <w:iCs/>
                <w:sz w:val="22"/>
                <w:szCs w:val="22"/>
              </w:rPr>
              <w:t>.</w:t>
            </w:r>
          </w:p>
        </w:tc>
        <w:tc>
          <w:tcPr>
            <w:tcW w:w="1466" w:type="dxa"/>
          </w:tcPr>
          <w:p w14:paraId="53B1A596" w14:textId="77777777" w:rsidR="00FF1107" w:rsidRPr="002C280E" w:rsidRDefault="00FF1107" w:rsidP="00FF1107">
            <w:pPr>
              <w:spacing w:before="20" w:after="20"/>
              <w:jc w:val="right"/>
              <w:rPr>
                <w:rFonts w:ascii="Garamond" w:hAnsi="Garamond"/>
                <w:iCs/>
                <w:sz w:val="22"/>
                <w:szCs w:val="22"/>
              </w:rPr>
            </w:pPr>
            <w:r w:rsidRPr="002C280E">
              <w:rPr>
                <w:rFonts w:ascii="Garamond" w:hAnsi="Garamond"/>
                <w:iCs/>
                <w:sz w:val="22"/>
                <w:szCs w:val="22"/>
              </w:rPr>
              <w:t>2019</w:t>
            </w:r>
          </w:p>
        </w:tc>
      </w:tr>
      <w:tr w:rsidR="00FF1107" w:rsidRPr="002C280E" w14:paraId="72C0E609" w14:textId="77777777" w:rsidTr="00101E1B">
        <w:tc>
          <w:tcPr>
            <w:tcW w:w="7894" w:type="dxa"/>
          </w:tcPr>
          <w:p w14:paraId="1E5F9A7D"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“The Gettier Problem.” </w:t>
            </w:r>
            <w:r w:rsidRPr="002C280E">
              <w:rPr>
                <w:rFonts w:ascii="Garamond" w:hAnsi="Garamond"/>
                <w:i/>
                <w:iCs/>
                <w:sz w:val="22"/>
                <w:szCs w:val="22"/>
              </w:rPr>
              <w:t>The Routledge Handbook of Theories of Luck</w:t>
            </w:r>
            <w:r w:rsidRPr="002C280E">
              <w:rPr>
                <w:rFonts w:ascii="Garamond" w:hAnsi="Garamond"/>
                <w:iCs/>
                <w:sz w:val="22"/>
                <w:szCs w:val="22"/>
              </w:rPr>
              <w:t xml:space="preserve">, edited by Ian M. Church and Bob Hartman. </w:t>
            </w:r>
          </w:p>
          <w:p w14:paraId="31AC31C5" w14:textId="479E4552" w:rsidR="00FF1107" w:rsidRPr="002C280E" w:rsidRDefault="00FF1107" w:rsidP="00FF1107">
            <w:pPr>
              <w:pStyle w:val="ListParagraph"/>
              <w:numPr>
                <w:ilvl w:val="0"/>
                <w:numId w:val="9"/>
              </w:numPr>
              <w:spacing w:before="20" w:after="20"/>
              <w:jc w:val="both"/>
              <w:rPr>
                <w:rFonts w:ascii="Garamond" w:hAnsi="Garamond"/>
                <w:i/>
                <w:iCs/>
                <w:sz w:val="22"/>
                <w:szCs w:val="22"/>
              </w:rPr>
            </w:pPr>
            <w:r w:rsidRPr="002C280E">
              <w:rPr>
                <w:rFonts w:ascii="Garamond" w:hAnsi="Garamond"/>
                <w:i/>
                <w:iCs/>
                <w:sz w:val="22"/>
                <w:szCs w:val="22"/>
              </w:rPr>
              <w:t xml:space="preserve">Nearly </w:t>
            </w:r>
            <w:r w:rsidR="00946CF5">
              <w:rPr>
                <w:rFonts w:ascii="Garamond" w:hAnsi="Garamond"/>
                <w:i/>
                <w:iCs/>
                <w:sz w:val="22"/>
                <w:szCs w:val="22"/>
              </w:rPr>
              <w:t>2000</w:t>
            </w:r>
            <w:r w:rsidRPr="002C280E">
              <w:rPr>
                <w:rFonts w:ascii="Garamond" w:hAnsi="Garamond"/>
                <w:i/>
                <w:iCs/>
                <w:sz w:val="22"/>
                <w:szCs w:val="22"/>
              </w:rPr>
              <w:t xml:space="preserve"> downloads on </w:t>
            </w:r>
            <w:proofErr w:type="spellStart"/>
            <w:r w:rsidRPr="002C280E">
              <w:rPr>
                <w:rFonts w:ascii="Garamond" w:hAnsi="Garamond"/>
                <w:i/>
                <w:iCs/>
                <w:sz w:val="22"/>
                <w:szCs w:val="22"/>
              </w:rPr>
              <w:t>PhilPapers</w:t>
            </w:r>
            <w:proofErr w:type="spellEnd"/>
            <w:r w:rsidR="00946CF5">
              <w:rPr>
                <w:rFonts w:ascii="Garamond" w:hAnsi="Garamond"/>
                <w:i/>
                <w:iCs/>
                <w:sz w:val="22"/>
                <w:szCs w:val="22"/>
              </w:rPr>
              <w:t>, 2 Citations</w:t>
            </w:r>
          </w:p>
        </w:tc>
        <w:tc>
          <w:tcPr>
            <w:tcW w:w="1466" w:type="dxa"/>
          </w:tcPr>
          <w:p w14:paraId="35FE2AE8"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2019</w:t>
            </w:r>
          </w:p>
        </w:tc>
      </w:tr>
      <w:tr w:rsidR="00FF1107" w:rsidRPr="002C280E" w14:paraId="7526742B" w14:textId="77777777" w:rsidTr="00101E1B">
        <w:tc>
          <w:tcPr>
            <w:tcW w:w="7894" w:type="dxa"/>
          </w:tcPr>
          <w:p w14:paraId="6D45ECB7" w14:textId="77777777" w:rsidR="00FF1107" w:rsidRPr="002C280E" w:rsidRDefault="00FF1107" w:rsidP="00FF1107">
            <w:pPr>
              <w:spacing w:before="20" w:after="20"/>
              <w:ind w:left="916" w:hanging="90"/>
              <w:jc w:val="both"/>
              <w:rPr>
                <w:rFonts w:ascii="Garamond" w:hAnsi="Garamond"/>
                <w:iCs/>
                <w:sz w:val="22"/>
                <w:szCs w:val="22"/>
              </w:rPr>
            </w:pPr>
            <w:r w:rsidRPr="002C280E">
              <w:rPr>
                <w:rFonts w:ascii="Garamond" w:hAnsi="Garamond"/>
                <w:iCs/>
                <w:sz w:val="22"/>
                <w:szCs w:val="22"/>
              </w:rPr>
              <w:t xml:space="preserve">“Luck: An Introduction” [with Bob Hartman] </w:t>
            </w:r>
            <w:r w:rsidRPr="002C280E">
              <w:rPr>
                <w:rFonts w:ascii="Garamond" w:hAnsi="Garamond"/>
                <w:i/>
                <w:iCs/>
                <w:sz w:val="22"/>
                <w:szCs w:val="22"/>
              </w:rPr>
              <w:t>The Routledge</w:t>
            </w:r>
            <w:r w:rsidRPr="002C280E">
              <w:rPr>
                <w:rFonts w:ascii="Garamond" w:hAnsi="Garamond"/>
                <w:iCs/>
                <w:sz w:val="22"/>
                <w:szCs w:val="22"/>
              </w:rPr>
              <w:t xml:space="preserve"> </w:t>
            </w:r>
            <w:r w:rsidRPr="002C280E">
              <w:rPr>
                <w:rFonts w:ascii="Garamond" w:hAnsi="Garamond"/>
                <w:i/>
                <w:iCs/>
                <w:sz w:val="22"/>
                <w:szCs w:val="22"/>
              </w:rPr>
              <w:t>Handbook on Theories of Luck</w:t>
            </w:r>
            <w:r w:rsidRPr="002C280E">
              <w:rPr>
                <w:rFonts w:ascii="Garamond" w:hAnsi="Garamond"/>
                <w:iCs/>
                <w:sz w:val="22"/>
                <w:szCs w:val="22"/>
              </w:rPr>
              <w:t xml:space="preserve">, edited by Ian M. Church and Bob Hartman. </w:t>
            </w:r>
          </w:p>
        </w:tc>
        <w:tc>
          <w:tcPr>
            <w:tcW w:w="1466" w:type="dxa"/>
          </w:tcPr>
          <w:p w14:paraId="2E9715A7"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 xml:space="preserve">2019 </w:t>
            </w:r>
          </w:p>
        </w:tc>
      </w:tr>
      <w:tr w:rsidR="00FF1107" w:rsidRPr="002C280E" w14:paraId="40318F0C" w14:textId="77777777" w:rsidTr="00101E1B">
        <w:tc>
          <w:tcPr>
            <w:tcW w:w="7894" w:type="dxa"/>
          </w:tcPr>
          <w:p w14:paraId="5F4380EB" w14:textId="77777777" w:rsidR="00FF1107" w:rsidRPr="002C280E" w:rsidRDefault="00FF1107" w:rsidP="00FF1107">
            <w:pPr>
              <w:spacing w:before="20" w:after="20"/>
              <w:ind w:left="867" w:hanging="164"/>
              <w:jc w:val="both"/>
              <w:rPr>
                <w:rFonts w:ascii="Garamond" w:hAnsi="Garamond"/>
                <w:iCs/>
                <w:sz w:val="22"/>
                <w:szCs w:val="22"/>
              </w:rPr>
            </w:pPr>
            <w:r w:rsidRPr="002C280E">
              <w:rPr>
                <w:rFonts w:ascii="Garamond" w:hAnsi="Garamond"/>
                <w:iCs/>
                <w:sz w:val="22"/>
                <w:szCs w:val="22"/>
              </w:rPr>
              <w:t xml:space="preserve">“Intellectual Humility and Religious Belief.” </w:t>
            </w:r>
            <w:bookmarkStart w:id="2" w:name="OLE_LINK35"/>
            <w:bookmarkStart w:id="3" w:name="OLE_LINK36"/>
            <w:r w:rsidRPr="002C280E">
              <w:rPr>
                <w:rFonts w:ascii="Garamond" w:hAnsi="Garamond"/>
                <w:i/>
                <w:iCs/>
                <w:sz w:val="22"/>
                <w:szCs w:val="22"/>
              </w:rPr>
              <w:t>Journal of Psychology and Theology</w:t>
            </w:r>
            <w:bookmarkEnd w:id="2"/>
            <w:bookmarkEnd w:id="3"/>
            <w:r w:rsidRPr="002C280E">
              <w:rPr>
                <w:rFonts w:ascii="Garamond" w:hAnsi="Garamond"/>
                <w:iCs/>
                <w:sz w:val="22"/>
                <w:szCs w:val="22"/>
              </w:rPr>
              <w:t xml:space="preserve">, Vol. 46(4), </w:t>
            </w:r>
            <w:proofErr w:type="spellStart"/>
            <w:r w:rsidRPr="002C280E">
              <w:rPr>
                <w:rFonts w:ascii="Garamond" w:hAnsi="Garamond"/>
                <w:iCs/>
                <w:sz w:val="22"/>
                <w:szCs w:val="22"/>
              </w:rPr>
              <w:t>pg</w:t>
            </w:r>
            <w:proofErr w:type="spellEnd"/>
            <w:r w:rsidRPr="002C280E">
              <w:rPr>
                <w:rFonts w:ascii="Garamond" w:hAnsi="Garamond"/>
                <w:iCs/>
                <w:sz w:val="22"/>
                <w:szCs w:val="22"/>
              </w:rPr>
              <w:t xml:space="preserve"> 219-242. This is a series of articles I wrote as a part of a formal debate between myself and Don Davis and Joshua Hook. The following are the articles I wrote:</w:t>
            </w:r>
          </w:p>
        </w:tc>
        <w:tc>
          <w:tcPr>
            <w:tcW w:w="1466" w:type="dxa"/>
          </w:tcPr>
          <w:p w14:paraId="3BB59568" w14:textId="77777777" w:rsidR="00FF1107" w:rsidRPr="002C280E" w:rsidRDefault="00FF1107" w:rsidP="00FF1107">
            <w:pPr>
              <w:spacing w:before="20" w:after="20"/>
              <w:jc w:val="right"/>
              <w:rPr>
                <w:rFonts w:ascii="Garamond" w:hAnsi="Garamond"/>
                <w:sz w:val="22"/>
                <w:szCs w:val="22"/>
              </w:rPr>
            </w:pPr>
          </w:p>
        </w:tc>
      </w:tr>
      <w:tr w:rsidR="00FF1107" w:rsidRPr="002C280E" w14:paraId="31EBB273" w14:textId="77777777" w:rsidTr="00101E1B">
        <w:tc>
          <w:tcPr>
            <w:tcW w:w="7894" w:type="dxa"/>
          </w:tcPr>
          <w:p w14:paraId="0A093E7F" w14:textId="77777777" w:rsidR="00FF1107" w:rsidRPr="002C280E" w:rsidRDefault="00FF1107" w:rsidP="00FF1107">
            <w:pPr>
              <w:spacing w:before="20" w:after="20"/>
              <w:ind w:left="1506" w:hanging="164"/>
              <w:jc w:val="both"/>
              <w:rPr>
                <w:rFonts w:ascii="Garamond" w:hAnsi="Garamond"/>
                <w:iCs/>
                <w:sz w:val="22"/>
                <w:szCs w:val="22"/>
              </w:rPr>
            </w:pPr>
            <w:r w:rsidRPr="002C280E">
              <w:rPr>
                <w:rFonts w:ascii="Garamond" w:hAnsi="Garamond"/>
                <w:iCs/>
                <w:sz w:val="22"/>
                <w:szCs w:val="22"/>
              </w:rPr>
              <w:lastRenderedPageBreak/>
              <w:t xml:space="preserve">“Is Intellectual Humility Compatible with Dogmatism?” </w:t>
            </w:r>
          </w:p>
          <w:p w14:paraId="48499826" w14:textId="75073046"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Over </w:t>
            </w:r>
            <w:r w:rsidR="00946CF5">
              <w:rPr>
                <w:rFonts w:ascii="Garamond" w:hAnsi="Garamond"/>
                <w:i/>
                <w:sz w:val="22"/>
                <w:szCs w:val="22"/>
              </w:rPr>
              <w:t>450</w:t>
            </w:r>
            <w:r w:rsidRPr="002C280E">
              <w:rPr>
                <w:rFonts w:ascii="Garamond" w:hAnsi="Garamond"/>
                <w:i/>
                <w:sz w:val="22"/>
                <w:szCs w:val="22"/>
              </w:rPr>
              <w:t xml:space="preserve"> downloads on </w:t>
            </w:r>
            <w:proofErr w:type="spellStart"/>
            <w:r w:rsidRPr="002C280E">
              <w:rPr>
                <w:rFonts w:ascii="Garamond" w:hAnsi="Garamond"/>
                <w:i/>
                <w:sz w:val="22"/>
                <w:szCs w:val="22"/>
              </w:rPr>
              <w:t>PhilPapers</w:t>
            </w:r>
            <w:proofErr w:type="spellEnd"/>
          </w:p>
        </w:tc>
        <w:tc>
          <w:tcPr>
            <w:tcW w:w="1466" w:type="dxa"/>
          </w:tcPr>
          <w:p w14:paraId="4A5ECD02"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2018</w:t>
            </w:r>
          </w:p>
        </w:tc>
      </w:tr>
      <w:tr w:rsidR="00FF1107" w:rsidRPr="002C280E" w14:paraId="74129487" w14:textId="77777777" w:rsidTr="00101E1B">
        <w:tc>
          <w:tcPr>
            <w:tcW w:w="7894" w:type="dxa"/>
          </w:tcPr>
          <w:p w14:paraId="3A29AEC2" w14:textId="77777777" w:rsidR="00FF1107" w:rsidRPr="002C280E" w:rsidRDefault="00FF1107" w:rsidP="00FF1107">
            <w:pPr>
              <w:spacing w:before="20" w:after="20"/>
              <w:ind w:left="1506" w:hanging="164"/>
              <w:jc w:val="both"/>
              <w:rPr>
                <w:rFonts w:ascii="Garamond" w:hAnsi="Garamond"/>
                <w:sz w:val="22"/>
                <w:szCs w:val="22"/>
              </w:rPr>
            </w:pPr>
            <w:r w:rsidRPr="002C280E">
              <w:rPr>
                <w:rFonts w:ascii="Garamond" w:hAnsi="Garamond"/>
                <w:iCs/>
                <w:sz w:val="22"/>
                <w:szCs w:val="22"/>
              </w:rPr>
              <w:t xml:space="preserve">“Virtuous Religious Dogmatism.” </w:t>
            </w:r>
          </w:p>
        </w:tc>
        <w:tc>
          <w:tcPr>
            <w:tcW w:w="1466" w:type="dxa"/>
          </w:tcPr>
          <w:p w14:paraId="6C221F2B"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2018</w:t>
            </w:r>
          </w:p>
        </w:tc>
      </w:tr>
      <w:tr w:rsidR="00FF1107" w:rsidRPr="002C280E" w14:paraId="18407434" w14:textId="77777777" w:rsidTr="00101E1B">
        <w:tc>
          <w:tcPr>
            <w:tcW w:w="7894" w:type="dxa"/>
          </w:tcPr>
          <w:p w14:paraId="07D8EC11" w14:textId="77777777" w:rsidR="00FF1107" w:rsidRPr="002C280E" w:rsidRDefault="00FF1107" w:rsidP="00FF1107">
            <w:pPr>
              <w:spacing w:before="20" w:after="20"/>
              <w:ind w:left="1506" w:hanging="164"/>
              <w:jc w:val="both"/>
              <w:rPr>
                <w:rFonts w:ascii="Garamond" w:hAnsi="Garamond"/>
                <w:sz w:val="22"/>
                <w:szCs w:val="22"/>
              </w:rPr>
            </w:pPr>
            <w:r w:rsidRPr="002C280E">
              <w:rPr>
                <w:rFonts w:ascii="Garamond" w:hAnsi="Garamond"/>
                <w:iCs/>
                <w:sz w:val="22"/>
                <w:szCs w:val="22"/>
              </w:rPr>
              <w:t xml:space="preserve">“Trenches, Evidence, and Intellectual Humility.” </w:t>
            </w:r>
          </w:p>
        </w:tc>
        <w:tc>
          <w:tcPr>
            <w:tcW w:w="1466" w:type="dxa"/>
          </w:tcPr>
          <w:p w14:paraId="27E506BE"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2018</w:t>
            </w:r>
          </w:p>
        </w:tc>
      </w:tr>
      <w:tr w:rsidR="00FF1107" w:rsidRPr="002C280E" w14:paraId="18E275A7" w14:textId="77777777" w:rsidTr="00101E1B">
        <w:tc>
          <w:tcPr>
            <w:tcW w:w="7894" w:type="dxa"/>
          </w:tcPr>
          <w:p w14:paraId="663C87D2" w14:textId="77777777" w:rsidR="00FF1107" w:rsidRPr="002C280E" w:rsidRDefault="00FF1107" w:rsidP="00FF1107">
            <w:pPr>
              <w:spacing w:before="20" w:after="20"/>
              <w:ind w:left="903" w:hanging="183"/>
              <w:jc w:val="both"/>
              <w:rPr>
                <w:rFonts w:ascii="Garamond" w:hAnsi="Garamond"/>
                <w:sz w:val="22"/>
                <w:szCs w:val="22"/>
              </w:rPr>
            </w:pPr>
            <w:r w:rsidRPr="002C280E">
              <w:rPr>
                <w:rFonts w:ascii="Garamond" w:hAnsi="Garamond"/>
                <w:sz w:val="22"/>
                <w:szCs w:val="22"/>
              </w:rPr>
              <w:t xml:space="preserve">“Is God Hidden, Or Does God Simply Not Exist?” An invited chapter for </w:t>
            </w:r>
            <w:r w:rsidRPr="002C280E">
              <w:rPr>
                <w:rFonts w:ascii="Garamond" w:hAnsi="Garamond"/>
                <w:i/>
                <w:sz w:val="22"/>
                <w:szCs w:val="22"/>
              </w:rPr>
              <w:t>Philosophy, Science and Religion for Everyone</w:t>
            </w:r>
            <w:r w:rsidRPr="002C280E">
              <w:rPr>
                <w:rFonts w:ascii="Garamond" w:hAnsi="Garamond"/>
                <w:sz w:val="22"/>
                <w:szCs w:val="22"/>
              </w:rPr>
              <w:t xml:space="preserve"> (Routledge), edited by Duncan Pritchard and Mark Harris.</w:t>
            </w:r>
          </w:p>
          <w:p w14:paraId="7BB6A5CF" w14:textId="7C9C293B" w:rsidR="00FF1107" w:rsidRPr="002C280E" w:rsidRDefault="00946CF5" w:rsidP="00FF1107">
            <w:pPr>
              <w:pStyle w:val="ListParagraph"/>
              <w:numPr>
                <w:ilvl w:val="0"/>
                <w:numId w:val="9"/>
              </w:numPr>
              <w:spacing w:before="20" w:after="20"/>
              <w:jc w:val="both"/>
              <w:rPr>
                <w:rFonts w:ascii="Garamond" w:hAnsi="Garamond"/>
                <w:i/>
                <w:iCs/>
                <w:sz w:val="22"/>
                <w:szCs w:val="22"/>
              </w:rPr>
            </w:pPr>
            <w:r>
              <w:rPr>
                <w:rFonts w:ascii="Garamond" w:hAnsi="Garamond"/>
                <w:i/>
                <w:iCs/>
                <w:sz w:val="22"/>
                <w:szCs w:val="22"/>
              </w:rPr>
              <w:t>Nearly</w:t>
            </w:r>
            <w:r w:rsidR="00FF1107" w:rsidRPr="002C280E">
              <w:rPr>
                <w:rFonts w:ascii="Garamond" w:hAnsi="Garamond"/>
                <w:i/>
                <w:iCs/>
                <w:sz w:val="22"/>
                <w:szCs w:val="22"/>
              </w:rPr>
              <w:t xml:space="preserve"> </w:t>
            </w:r>
            <w:r>
              <w:rPr>
                <w:rFonts w:ascii="Garamond" w:hAnsi="Garamond"/>
                <w:i/>
                <w:iCs/>
                <w:sz w:val="22"/>
                <w:szCs w:val="22"/>
              </w:rPr>
              <w:t>800</w:t>
            </w:r>
            <w:r w:rsidR="00FF1107" w:rsidRPr="002C280E">
              <w:rPr>
                <w:rFonts w:ascii="Garamond" w:hAnsi="Garamond"/>
                <w:i/>
                <w:iCs/>
                <w:sz w:val="22"/>
                <w:szCs w:val="22"/>
              </w:rPr>
              <w:t xml:space="preserve"> downloads on </w:t>
            </w:r>
            <w:proofErr w:type="spellStart"/>
            <w:r w:rsidR="00FF1107" w:rsidRPr="002C280E">
              <w:rPr>
                <w:rFonts w:ascii="Garamond" w:hAnsi="Garamond"/>
                <w:i/>
                <w:iCs/>
                <w:sz w:val="22"/>
                <w:szCs w:val="22"/>
              </w:rPr>
              <w:t>PhilPapers</w:t>
            </w:r>
            <w:proofErr w:type="spellEnd"/>
          </w:p>
        </w:tc>
        <w:tc>
          <w:tcPr>
            <w:tcW w:w="1466" w:type="dxa"/>
          </w:tcPr>
          <w:p w14:paraId="2903FBDF"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2017</w:t>
            </w:r>
          </w:p>
        </w:tc>
      </w:tr>
      <w:tr w:rsidR="00FF1107" w:rsidRPr="002C280E" w14:paraId="40F153BA" w14:textId="77777777" w:rsidTr="00101E1B">
        <w:tc>
          <w:tcPr>
            <w:tcW w:w="7894" w:type="dxa"/>
          </w:tcPr>
          <w:p w14:paraId="42C840C3" w14:textId="77777777" w:rsidR="00FF1107" w:rsidRPr="002C280E" w:rsidRDefault="00FF1107" w:rsidP="00FF1107">
            <w:pPr>
              <w:spacing w:before="20" w:after="20"/>
              <w:ind w:left="867" w:hanging="164"/>
              <w:jc w:val="both"/>
              <w:rPr>
                <w:rFonts w:ascii="Garamond" w:hAnsi="Garamond"/>
                <w:sz w:val="22"/>
                <w:szCs w:val="22"/>
              </w:rPr>
            </w:pPr>
            <w:r w:rsidRPr="002C280E">
              <w:rPr>
                <w:rFonts w:ascii="Garamond" w:hAnsi="Garamond"/>
                <w:sz w:val="22"/>
                <w:szCs w:val="22"/>
              </w:rPr>
              <w:t xml:space="preserve">“The Limitations of the Limitations-Owning Account of Intellectual Humility.”  </w:t>
            </w:r>
            <w:r w:rsidRPr="002C280E">
              <w:rPr>
                <w:rFonts w:ascii="Garamond" w:hAnsi="Garamond"/>
                <w:i/>
                <w:iCs/>
                <w:sz w:val="22"/>
                <w:szCs w:val="22"/>
              </w:rPr>
              <w:t>Philosophia.</w:t>
            </w:r>
          </w:p>
        </w:tc>
        <w:tc>
          <w:tcPr>
            <w:tcW w:w="1466" w:type="dxa"/>
          </w:tcPr>
          <w:p w14:paraId="1769626B"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2017</w:t>
            </w:r>
          </w:p>
        </w:tc>
      </w:tr>
      <w:tr w:rsidR="00FF1107" w:rsidRPr="002C280E" w14:paraId="0A457C3F" w14:textId="77777777" w:rsidTr="00101E1B">
        <w:tc>
          <w:tcPr>
            <w:tcW w:w="7894" w:type="dxa"/>
          </w:tcPr>
          <w:p w14:paraId="2447E9EB" w14:textId="77777777" w:rsidR="00FF1107" w:rsidRPr="002C280E" w:rsidRDefault="00FF1107" w:rsidP="00FF1107">
            <w:pPr>
              <w:spacing w:before="20" w:after="20"/>
              <w:ind w:left="916" w:hanging="196"/>
              <w:jc w:val="both"/>
              <w:rPr>
                <w:rFonts w:ascii="Garamond" w:hAnsi="Garamond"/>
                <w:sz w:val="22"/>
                <w:szCs w:val="22"/>
              </w:rPr>
            </w:pPr>
            <w:r w:rsidRPr="002C280E">
              <w:rPr>
                <w:rFonts w:ascii="Garamond" w:hAnsi="Garamond"/>
                <w:sz w:val="22"/>
                <w:szCs w:val="22"/>
              </w:rPr>
              <w:t xml:space="preserve">“Intellectual Humility” [with Justin Barrett]. An invited chapter for the </w:t>
            </w:r>
            <w:r w:rsidRPr="002C280E">
              <w:rPr>
                <w:rFonts w:ascii="Garamond" w:hAnsi="Garamond"/>
                <w:i/>
                <w:sz w:val="22"/>
                <w:szCs w:val="22"/>
              </w:rPr>
              <w:t>Routledge</w:t>
            </w:r>
            <w:r w:rsidRPr="002C280E">
              <w:rPr>
                <w:rFonts w:ascii="Garamond" w:hAnsi="Garamond"/>
                <w:sz w:val="22"/>
                <w:szCs w:val="22"/>
              </w:rPr>
              <w:t xml:space="preserve"> </w:t>
            </w:r>
            <w:r w:rsidRPr="002C280E">
              <w:rPr>
                <w:rFonts w:ascii="Garamond" w:hAnsi="Garamond"/>
                <w:i/>
                <w:sz w:val="22"/>
                <w:szCs w:val="22"/>
              </w:rPr>
              <w:t>Handbook of Humility</w:t>
            </w:r>
            <w:r w:rsidRPr="002C280E">
              <w:rPr>
                <w:rFonts w:ascii="Garamond" w:hAnsi="Garamond"/>
                <w:sz w:val="22"/>
                <w:szCs w:val="22"/>
              </w:rPr>
              <w:t>, edited by Everett L. Worthington Jr., Don E. Davis, and Joshua N. Hook.</w:t>
            </w:r>
          </w:p>
          <w:p w14:paraId="0525CA89" w14:textId="12096CE3" w:rsidR="00FF1107" w:rsidRPr="002C280E" w:rsidRDefault="00FF1107" w:rsidP="00FF1107">
            <w:pPr>
              <w:pStyle w:val="ListParagraph"/>
              <w:numPr>
                <w:ilvl w:val="0"/>
                <w:numId w:val="9"/>
              </w:numPr>
              <w:spacing w:before="20" w:after="20"/>
              <w:jc w:val="both"/>
              <w:rPr>
                <w:rFonts w:ascii="Garamond" w:hAnsi="Garamond"/>
                <w:i/>
                <w:iCs/>
                <w:sz w:val="22"/>
                <w:szCs w:val="22"/>
              </w:rPr>
            </w:pPr>
            <w:r w:rsidRPr="002C280E">
              <w:rPr>
                <w:rFonts w:ascii="Garamond" w:hAnsi="Garamond"/>
                <w:i/>
                <w:iCs/>
                <w:sz w:val="22"/>
                <w:szCs w:val="22"/>
              </w:rPr>
              <w:t xml:space="preserve">Over </w:t>
            </w:r>
            <w:r w:rsidR="00946CF5">
              <w:rPr>
                <w:rFonts w:ascii="Garamond" w:hAnsi="Garamond"/>
                <w:i/>
                <w:iCs/>
                <w:sz w:val="22"/>
                <w:szCs w:val="22"/>
              </w:rPr>
              <w:t>1600</w:t>
            </w:r>
            <w:r w:rsidRPr="002C280E">
              <w:rPr>
                <w:rFonts w:ascii="Garamond" w:hAnsi="Garamond"/>
                <w:i/>
                <w:iCs/>
                <w:sz w:val="22"/>
                <w:szCs w:val="22"/>
              </w:rPr>
              <w:t xml:space="preserve"> downloads on </w:t>
            </w:r>
            <w:proofErr w:type="spellStart"/>
            <w:r w:rsidRPr="002C280E">
              <w:rPr>
                <w:rFonts w:ascii="Garamond" w:hAnsi="Garamond"/>
                <w:i/>
                <w:iCs/>
                <w:sz w:val="22"/>
                <w:szCs w:val="22"/>
              </w:rPr>
              <w:t>PhilPapers</w:t>
            </w:r>
            <w:proofErr w:type="spellEnd"/>
          </w:p>
        </w:tc>
        <w:tc>
          <w:tcPr>
            <w:tcW w:w="1466" w:type="dxa"/>
          </w:tcPr>
          <w:p w14:paraId="15D79395"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2016</w:t>
            </w:r>
          </w:p>
        </w:tc>
      </w:tr>
      <w:tr w:rsidR="00FF1107" w:rsidRPr="002C280E" w14:paraId="0DF38189" w14:textId="77777777" w:rsidTr="00101E1B">
        <w:tc>
          <w:tcPr>
            <w:tcW w:w="7894" w:type="dxa"/>
          </w:tcPr>
          <w:p w14:paraId="22683555" w14:textId="77777777" w:rsidR="00FF1107" w:rsidRPr="002C280E" w:rsidRDefault="00FF1107" w:rsidP="00FF1107">
            <w:pPr>
              <w:spacing w:before="20" w:after="20"/>
              <w:ind w:left="867" w:hanging="164"/>
              <w:jc w:val="both"/>
              <w:rPr>
                <w:rFonts w:ascii="Garamond" w:hAnsi="Garamond"/>
                <w:i/>
                <w:sz w:val="22"/>
                <w:szCs w:val="22"/>
              </w:rPr>
            </w:pPr>
            <w:r w:rsidRPr="002C280E">
              <w:rPr>
                <w:rFonts w:ascii="Garamond" w:hAnsi="Garamond"/>
                <w:sz w:val="22"/>
                <w:szCs w:val="22"/>
              </w:rPr>
              <w:t xml:space="preserve">“On Epistemic Consequentialism and the Virtue Conflation Problem” [with J. Adam Carter]. </w:t>
            </w:r>
            <w:r w:rsidRPr="002C280E">
              <w:rPr>
                <w:rFonts w:ascii="Garamond" w:hAnsi="Garamond"/>
                <w:i/>
                <w:sz w:val="22"/>
                <w:szCs w:val="22"/>
              </w:rPr>
              <w:t>Thought.</w:t>
            </w:r>
          </w:p>
          <w:p w14:paraId="26BC2A72" w14:textId="3E02A8B0" w:rsidR="00FF1107" w:rsidRPr="002C280E" w:rsidRDefault="00946CF5" w:rsidP="00FF1107">
            <w:pPr>
              <w:pStyle w:val="ListParagraph"/>
              <w:numPr>
                <w:ilvl w:val="0"/>
                <w:numId w:val="9"/>
              </w:numPr>
              <w:spacing w:before="20" w:after="20"/>
              <w:jc w:val="both"/>
              <w:rPr>
                <w:rFonts w:ascii="Garamond" w:hAnsi="Garamond"/>
                <w:i/>
                <w:iCs/>
                <w:sz w:val="22"/>
                <w:szCs w:val="22"/>
              </w:rPr>
            </w:pPr>
            <w:r>
              <w:rPr>
                <w:rFonts w:ascii="Garamond" w:hAnsi="Garamond"/>
                <w:i/>
                <w:iCs/>
                <w:sz w:val="22"/>
                <w:szCs w:val="22"/>
              </w:rPr>
              <w:t xml:space="preserve">Nearly 1000 </w:t>
            </w:r>
            <w:r w:rsidR="00FF1107" w:rsidRPr="002C280E">
              <w:rPr>
                <w:rFonts w:ascii="Garamond" w:hAnsi="Garamond"/>
                <w:i/>
                <w:iCs/>
                <w:sz w:val="22"/>
                <w:szCs w:val="22"/>
              </w:rPr>
              <w:t xml:space="preserve">downloads on </w:t>
            </w:r>
            <w:proofErr w:type="spellStart"/>
            <w:r w:rsidR="00FF1107" w:rsidRPr="002C280E">
              <w:rPr>
                <w:rFonts w:ascii="Garamond" w:hAnsi="Garamond"/>
                <w:i/>
                <w:iCs/>
                <w:sz w:val="22"/>
                <w:szCs w:val="22"/>
              </w:rPr>
              <w:t>PhilPapers</w:t>
            </w:r>
            <w:proofErr w:type="spellEnd"/>
            <w:r w:rsidR="00FF1107" w:rsidRPr="002C280E">
              <w:rPr>
                <w:rFonts w:ascii="Garamond" w:hAnsi="Garamond"/>
                <w:i/>
                <w:iCs/>
                <w:sz w:val="22"/>
                <w:szCs w:val="22"/>
              </w:rPr>
              <w:t>, 4 Citations on Google Scholar</w:t>
            </w:r>
          </w:p>
        </w:tc>
        <w:tc>
          <w:tcPr>
            <w:tcW w:w="1466" w:type="dxa"/>
          </w:tcPr>
          <w:p w14:paraId="1BB51BAD"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2016</w:t>
            </w:r>
          </w:p>
        </w:tc>
      </w:tr>
      <w:tr w:rsidR="00FF1107" w:rsidRPr="002C280E" w14:paraId="11C0617F" w14:textId="77777777" w:rsidTr="00101E1B">
        <w:tc>
          <w:tcPr>
            <w:tcW w:w="7894" w:type="dxa"/>
          </w:tcPr>
          <w:p w14:paraId="190135F6" w14:textId="77777777" w:rsidR="00FF1107" w:rsidRPr="002C280E" w:rsidRDefault="00FF1107" w:rsidP="00FF1107">
            <w:pPr>
              <w:spacing w:before="20" w:after="20"/>
              <w:ind w:left="867" w:hanging="164"/>
              <w:jc w:val="both"/>
              <w:rPr>
                <w:rFonts w:ascii="Garamond" w:hAnsi="Garamond"/>
                <w:sz w:val="22"/>
                <w:szCs w:val="22"/>
              </w:rPr>
            </w:pPr>
            <w:r w:rsidRPr="002C280E">
              <w:rPr>
                <w:rFonts w:ascii="Garamond" w:hAnsi="Garamond"/>
                <w:sz w:val="22"/>
                <w:szCs w:val="22"/>
              </w:rPr>
              <w:t xml:space="preserve">“A Doxastic Account of Intellectual Humility.” An invited contribution to a special edition of </w:t>
            </w:r>
            <w:r w:rsidRPr="002C280E">
              <w:rPr>
                <w:rFonts w:ascii="Garamond" w:hAnsi="Garamond"/>
                <w:i/>
                <w:sz w:val="22"/>
                <w:szCs w:val="22"/>
              </w:rPr>
              <w:t>Logos &amp; Episteme</w:t>
            </w:r>
            <w:r w:rsidRPr="002C280E">
              <w:rPr>
                <w:rFonts w:ascii="Garamond" w:hAnsi="Garamond"/>
                <w:sz w:val="22"/>
                <w:szCs w:val="22"/>
              </w:rPr>
              <w:t xml:space="preserve"> entitled “Virtue Epistemology, Epistemic Dependence, and Intellectual Humility”, edited by Duncan Pritchard, J. Kallestrup &amp; J. Adam Carter. </w:t>
            </w:r>
          </w:p>
          <w:p w14:paraId="51BD1566" w14:textId="3DA93F89"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Over </w:t>
            </w:r>
            <w:r w:rsidR="00946CF5">
              <w:rPr>
                <w:rFonts w:ascii="Garamond" w:hAnsi="Garamond"/>
                <w:i/>
                <w:sz w:val="22"/>
                <w:szCs w:val="22"/>
              </w:rPr>
              <w:t>1200</w:t>
            </w:r>
            <w:r w:rsidRPr="002C280E">
              <w:rPr>
                <w:rFonts w:ascii="Garamond" w:hAnsi="Garamond"/>
                <w:i/>
                <w:sz w:val="22"/>
                <w:szCs w:val="22"/>
              </w:rPr>
              <w:t xml:space="preserve"> downloads on </w:t>
            </w:r>
            <w:proofErr w:type="spellStart"/>
            <w:r w:rsidRPr="002C280E">
              <w:rPr>
                <w:rFonts w:ascii="Garamond" w:hAnsi="Garamond"/>
                <w:i/>
                <w:sz w:val="22"/>
                <w:szCs w:val="22"/>
              </w:rPr>
              <w:t>PhilPapers</w:t>
            </w:r>
            <w:proofErr w:type="spellEnd"/>
            <w:r w:rsidRPr="002C280E">
              <w:rPr>
                <w:rFonts w:ascii="Garamond" w:hAnsi="Garamond"/>
                <w:i/>
                <w:sz w:val="22"/>
                <w:szCs w:val="22"/>
              </w:rPr>
              <w:t>, 60 Citations on Google Scholar</w:t>
            </w:r>
          </w:p>
        </w:tc>
        <w:tc>
          <w:tcPr>
            <w:tcW w:w="1466" w:type="dxa"/>
          </w:tcPr>
          <w:p w14:paraId="5DEABF79"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2016</w:t>
            </w:r>
          </w:p>
        </w:tc>
      </w:tr>
      <w:tr w:rsidR="00FF1107" w:rsidRPr="002C280E" w14:paraId="21DDBCE3" w14:textId="77777777" w:rsidTr="00101E1B">
        <w:tc>
          <w:tcPr>
            <w:tcW w:w="7894" w:type="dxa"/>
          </w:tcPr>
          <w:p w14:paraId="1C690521" w14:textId="77777777" w:rsidR="00FF1107" w:rsidRPr="002C280E" w:rsidRDefault="00FF1107" w:rsidP="00FF1107">
            <w:pPr>
              <w:spacing w:before="20" w:after="20"/>
              <w:ind w:left="867" w:hanging="164"/>
              <w:jc w:val="both"/>
              <w:rPr>
                <w:rFonts w:ascii="Garamond" w:hAnsi="Garamond"/>
                <w:iCs/>
                <w:sz w:val="22"/>
                <w:szCs w:val="22"/>
              </w:rPr>
            </w:pPr>
            <w:r w:rsidRPr="002C280E">
              <w:rPr>
                <w:rFonts w:ascii="Garamond" w:hAnsi="Garamond"/>
                <w:iCs/>
                <w:sz w:val="22"/>
                <w:szCs w:val="22"/>
              </w:rPr>
              <w:t xml:space="preserve">“50 Years of Gettier: A New Direction in Religious Epistemology?” </w:t>
            </w:r>
            <w:r w:rsidRPr="002C280E">
              <w:rPr>
                <w:rFonts w:ascii="Garamond" w:hAnsi="Garamond"/>
                <w:i/>
                <w:iCs/>
                <w:sz w:val="22"/>
                <w:szCs w:val="22"/>
              </w:rPr>
              <w:t>The Journal of Analytic Theology</w:t>
            </w:r>
            <w:r w:rsidRPr="002C280E">
              <w:rPr>
                <w:rFonts w:ascii="Garamond" w:hAnsi="Garamond"/>
                <w:iCs/>
                <w:sz w:val="22"/>
                <w:szCs w:val="22"/>
              </w:rPr>
              <w:t>, Vol. 3, 147-171.</w:t>
            </w:r>
          </w:p>
        </w:tc>
        <w:tc>
          <w:tcPr>
            <w:tcW w:w="1466" w:type="dxa"/>
          </w:tcPr>
          <w:p w14:paraId="03F67B1D" w14:textId="77777777" w:rsidR="00FF1107" w:rsidRPr="002C280E" w:rsidRDefault="00FF1107" w:rsidP="00FF1107">
            <w:pPr>
              <w:spacing w:before="20" w:after="20"/>
              <w:jc w:val="right"/>
              <w:rPr>
                <w:rFonts w:ascii="Garamond" w:hAnsi="Garamond"/>
                <w:i/>
                <w:sz w:val="22"/>
                <w:szCs w:val="22"/>
              </w:rPr>
            </w:pPr>
            <w:r w:rsidRPr="002C280E">
              <w:rPr>
                <w:rFonts w:ascii="Garamond" w:hAnsi="Garamond"/>
                <w:sz w:val="22"/>
                <w:szCs w:val="22"/>
              </w:rPr>
              <w:t>2015</w:t>
            </w:r>
          </w:p>
        </w:tc>
      </w:tr>
      <w:tr w:rsidR="00FF1107" w:rsidRPr="002C280E" w14:paraId="53890FBA" w14:textId="77777777" w:rsidTr="00101E1B">
        <w:tc>
          <w:tcPr>
            <w:tcW w:w="7894" w:type="dxa"/>
          </w:tcPr>
          <w:p w14:paraId="216759A7" w14:textId="77777777" w:rsidR="00FF1107" w:rsidRPr="002C280E" w:rsidRDefault="00FF1107" w:rsidP="00FF1107">
            <w:pPr>
              <w:spacing w:before="20" w:after="20"/>
              <w:ind w:left="867" w:hanging="164"/>
              <w:jc w:val="both"/>
              <w:rPr>
                <w:rFonts w:ascii="Garamond" w:hAnsi="Garamond"/>
                <w:iCs/>
                <w:sz w:val="22"/>
                <w:szCs w:val="22"/>
              </w:rPr>
            </w:pPr>
            <w:r w:rsidRPr="002C280E">
              <w:rPr>
                <w:rFonts w:ascii="Garamond" w:hAnsi="Garamond"/>
                <w:iCs/>
                <w:sz w:val="22"/>
                <w:szCs w:val="22"/>
              </w:rPr>
              <w:t xml:space="preserve">“Implicit Theories of Intellectual Virtues and Vices: A Focus on Intellectual Humility” [with Justin L. Barrett, Sam Hardy, Matthew Jarvinen, Thomas Paulus, and Peter L. Samuelson]. </w:t>
            </w:r>
            <w:r w:rsidRPr="002C280E">
              <w:rPr>
                <w:rFonts w:ascii="Garamond" w:hAnsi="Garamond"/>
                <w:i/>
                <w:iCs/>
                <w:sz w:val="22"/>
                <w:szCs w:val="22"/>
              </w:rPr>
              <w:t>The Journal of Positive Psychology</w:t>
            </w:r>
            <w:r w:rsidRPr="002C280E">
              <w:rPr>
                <w:rFonts w:ascii="Garamond" w:hAnsi="Garamond"/>
                <w:iCs/>
                <w:sz w:val="22"/>
                <w:szCs w:val="22"/>
              </w:rPr>
              <w:t>, Vol. 10 (5), 389-406.</w:t>
            </w:r>
          </w:p>
          <w:p w14:paraId="52A41087" w14:textId="756211BD"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11</w:t>
            </w:r>
            <w:r w:rsidR="00DA6B89">
              <w:rPr>
                <w:rFonts w:ascii="Garamond" w:hAnsi="Garamond"/>
                <w:i/>
                <w:sz w:val="22"/>
                <w:szCs w:val="22"/>
              </w:rPr>
              <w:t>1</w:t>
            </w:r>
            <w:r w:rsidRPr="002C280E">
              <w:rPr>
                <w:rFonts w:ascii="Garamond" w:hAnsi="Garamond"/>
                <w:i/>
                <w:sz w:val="22"/>
                <w:szCs w:val="22"/>
              </w:rPr>
              <w:t xml:space="preserve"> Citations on Google Scholar</w:t>
            </w:r>
          </w:p>
        </w:tc>
        <w:tc>
          <w:tcPr>
            <w:tcW w:w="1466" w:type="dxa"/>
          </w:tcPr>
          <w:p w14:paraId="7B1AF07E" w14:textId="77777777" w:rsidR="00FF1107" w:rsidRPr="002C280E" w:rsidRDefault="00FF1107" w:rsidP="00FF1107">
            <w:pPr>
              <w:spacing w:before="20" w:after="20"/>
              <w:jc w:val="right"/>
              <w:rPr>
                <w:rFonts w:ascii="Garamond" w:hAnsi="Garamond"/>
                <w:i/>
                <w:sz w:val="22"/>
                <w:szCs w:val="22"/>
              </w:rPr>
            </w:pPr>
            <w:r w:rsidRPr="002C280E">
              <w:rPr>
                <w:rFonts w:ascii="Garamond" w:hAnsi="Garamond"/>
                <w:sz w:val="22"/>
                <w:szCs w:val="22"/>
              </w:rPr>
              <w:t>2014</w:t>
            </w:r>
          </w:p>
        </w:tc>
      </w:tr>
      <w:tr w:rsidR="00FF1107" w:rsidRPr="002C280E" w14:paraId="2248E94B" w14:textId="77777777" w:rsidTr="00101E1B">
        <w:tc>
          <w:tcPr>
            <w:tcW w:w="7894" w:type="dxa"/>
          </w:tcPr>
          <w:p w14:paraId="08241D71" w14:textId="77777777" w:rsidR="00FF1107" w:rsidRPr="002C280E" w:rsidRDefault="00FF1107" w:rsidP="00FF1107">
            <w:pPr>
              <w:spacing w:before="20" w:after="20"/>
              <w:ind w:left="867" w:hanging="164"/>
              <w:jc w:val="both"/>
              <w:rPr>
                <w:rFonts w:ascii="Garamond" w:hAnsi="Garamond"/>
                <w:sz w:val="22"/>
                <w:szCs w:val="22"/>
              </w:rPr>
            </w:pPr>
            <w:r w:rsidRPr="002C280E">
              <w:rPr>
                <w:rFonts w:ascii="Garamond" w:hAnsi="Garamond"/>
                <w:iCs/>
                <w:sz w:val="22"/>
                <w:szCs w:val="22"/>
              </w:rPr>
              <w:t>“When Cognition Turns Vicious: Heuristics and Biases in Light of Virtue Epistemology” [</w:t>
            </w:r>
            <w:r w:rsidRPr="002C280E">
              <w:rPr>
                <w:rFonts w:ascii="Garamond" w:hAnsi="Garamond"/>
                <w:sz w:val="22"/>
                <w:szCs w:val="22"/>
              </w:rPr>
              <w:t xml:space="preserve">with Peter L. Samuelson]. </w:t>
            </w:r>
            <w:r w:rsidRPr="002C280E">
              <w:rPr>
                <w:rFonts w:ascii="Garamond" w:hAnsi="Garamond"/>
                <w:i/>
                <w:sz w:val="22"/>
                <w:szCs w:val="22"/>
              </w:rPr>
              <w:t xml:space="preserve">Philosophical Psychology, </w:t>
            </w:r>
            <w:r w:rsidRPr="002C280E">
              <w:rPr>
                <w:rFonts w:ascii="Garamond" w:hAnsi="Garamond"/>
                <w:sz w:val="22"/>
                <w:szCs w:val="22"/>
              </w:rPr>
              <w:t xml:space="preserve">Vol 28 (8), 1095-1113. </w:t>
            </w:r>
          </w:p>
          <w:p w14:paraId="4C2D3972" w14:textId="582E9262"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8</w:t>
            </w:r>
            <w:r w:rsidR="00DA6B89">
              <w:rPr>
                <w:rFonts w:ascii="Garamond" w:hAnsi="Garamond"/>
                <w:i/>
                <w:sz w:val="22"/>
                <w:szCs w:val="22"/>
              </w:rPr>
              <w:t>7</w:t>
            </w:r>
            <w:r w:rsidRPr="002C280E">
              <w:rPr>
                <w:rFonts w:ascii="Garamond" w:hAnsi="Garamond"/>
                <w:i/>
                <w:sz w:val="22"/>
                <w:szCs w:val="22"/>
              </w:rPr>
              <w:t xml:space="preserve"> Citations on Google Scholar</w:t>
            </w:r>
          </w:p>
        </w:tc>
        <w:tc>
          <w:tcPr>
            <w:tcW w:w="1466" w:type="dxa"/>
          </w:tcPr>
          <w:p w14:paraId="7E01B34F" w14:textId="77777777" w:rsidR="00FF1107" w:rsidRPr="002C280E" w:rsidRDefault="00FF1107" w:rsidP="00FF1107">
            <w:pPr>
              <w:spacing w:before="20" w:after="20"/>
              <w:jc w:val="right"/>
              <w:rPr>
                <w:rFonts w:ascii="Garamond" w:hAnsi="Garamond"/>
                <w:i/>
                <w:sz w:val="22"/>
                <w:szCs w:val="22"/>
              </w:rPr>
            </w:pPr>
            <w:r w:rsidRPr="002C280E">
              <w:rPr>
                <w:rFonts w:ascii="Garamond" w:hAnsi="Garamond"/>
                <w:sz w:val="22"/>
                <w:szCs w:val="22"/>
              </w:rPr>
              <w:t>2014</w:t>
            </w:r>
          </w:p>
        </w:tc>
      </w:tr>
      <w:tr w:rsidR="00FF1107" w:rsidRPr="002C280E" w14:paraId="0BF111D4" w14:textId="77777777" w:rsidTr="00101E1B">
        <w:tc>
          <w:tcPr>
            <w:tcW w:w="7894" w:type="dxa"/>
          </w:tcPr>
          <w:p w14:paraId="2F6AE940" w14:textId="77777777" w:rsidR="00FF1107" w:rsidRPr="002C280E" w:rsidRDefault="00FF1107" w:rsidP="00FF1107">
            <w:pPr>
              <w:spacing w:before="20" w:after="20"/>
              <w:ind w:left="867" w:hanging="164"/>
              <w:jc w:val="both"/>
              <w:rPr>
                <w:rFonts w:ascii="Garamond" w:hAnsi="Garamond"/>
                <w:i/>
                <w:iCs/>
                <w:sz w:val="22"/>
                <w:szCs w:val="22"/>
              </w:rPr>
            </w:pPr>
            <w:r w:rsidRPr="002C280E">
              <w:rPr>
                <w:rFonts w:ascii="Garamond" w:hAnsi="Garamond"/>
                <w:iCs/>
                <w:sz w:val="22"/>
                <w:szCs w:val="22"/>
              </w:rPr>
              <w:t xml:space="preserve">“Should Cognitive Science of Religion give Atheists Epistemic Assurance? On Beer-Goggles, BFFs, and Skepticism Regarding Religious Beliefs” [with Justin L. Barrett]. </w:t>
            </w:r>
            <w:r w:rsidRPr="002C280E">
              <w:rPr>
                <w:rFonts w:ascii="Garamond" w:hAnsi="Garamond"/>
                <w:i/>
                <w:iCs/>
                <w:sz w:val="22"/>
                <w:szCs w:val="22"/>
              </w:rPr>
              <w:t xml:space="preserve">The Monist, </w:t>
            </w:r>
            <w:r w:rsidRPr="002C280E">
              <w:rPr>
                <w:rFonts w:ascii="Garamond" w:hAnsi="Garamond"/>
                <w:iCs/>
                <w:sz w:val="22"/>
                <w:szCs w:val="22"/>
              </w:rPr>
              <w:t>Vol. 96(3), 311–324.</w:t>
            </w:r>
            <w:r w:rsidRPr="002C280E">
              <w:rPr>
                <w:rFonts w:ascii="Garamond" w:hAnsi="Garamond"/>
                <w:i/>
                <w:iCs/>
                <w:sz w:val="22"/>
                <w:szCs w:val="22"/>
              </w:rPr>
              <w:t xml:space="preserve"> </w:t>
            </w:r>
          </w:p>
          <w:p w14:paraId="622AA501" w14:textId="1AEE05A4"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t xml:space="preserve">Over </w:t>
            </w:r>
            <w:r w:rsidR="00DA6B89">
              <w:rPr>
                <w:rFonts w:ascii="Garamond" w:hAnsi="Garamond"/>
                <w:i/>
                <w:sz w:val="22"/>
                <w:szCs w:val="22"/>
              </w:rPr>
              <w:t>1700</w:t>
            </w:r>
            <w:r w:rsidRPr="002C280E">
              <w:rPr>
                <w:rFonts w:ascii="Garamond" w:hAnsi="Garamond"/>
                <w:i/>
                <w:sz w:val="22"/>
                <w:szCs w:val="22"/>
              </w:rPr>
              <w:t xml:space="preserve"> Downloads on </w:t>
            </w:r>
            <w:proofErr w:type="spellStart"/>
            <w:r w:rsidRPr="002C280E">
              <w:rPr>
                <w:rFonts w:ascii="Garamond" w:hAnsi="Garamond"/>
                <w:i/>
                <w:sz w:val="22"/>
                <w:szCs w:val="22"/>
              </w:rPr>
              <w:t>PhilPapers</w:t>
            </w:r>
            <w:proofErr w:type="spellEnd"/>
            <w:r w:rsidRPr="002C280E">
              <w:rPr>
                <w:rFonts w:ascii="Garamond" w:hAnsi="Garamond"/>
                <w:i/>
                <w:sz w:val="22"/>
                <w:szCs w:val="22"/>
              </w:rPr>
              <w:t>, 6</w:t>
            </w:r>
            <w:r w:rsidR="00DA6B89">
              <w:rPr>
                <w:rFonts w:ascii="Garamond" w:hAnsi="Garamond"/>
                <w:i/>
                <w:sz w:val="22"/>
                <w:szCs w:val="22"/>
              </w:rPr>
              <w:t>5</w:t>
            </w:r>
            <w:r w:rsidRPr="002C280E">
              <w:rPr>
                <w:rFonts w:ascii="Garamond" w:hAnsi="Garamond"/>
                <w:i/>
                <w:sz w:val="22"/>
                <w:szCs w:val="22"/>
              </w:rPr>
              <w:t xml:space="preserve"> Citations on Google Scholar</w:t>
            </w:r>
          </w:p>
        </w:tc>
        <w:tc>
          <w:tcPr>
            <w:tcW w:w="1466" w:type="dxa"/>
          </w:tcPr>
          <w:p w14:paraId="19091180" w14:textId="77777777" w:rsidR="00FF1107" w:rsidRPr="002C280E" w:rsidRDefault="00FF1107" w:rsidP="00FF1107">
            <w:pPr>
              <w:spacing w:before="20" w:after="20"/>
              <w:jc w:val="right"/>
              <w:rPr>
                <w:rFonts w:ascii="Garamond" w:hAnsi="Garamond"/>
                <w:i/>
                <w:sz w:val="22"/>
                <w:szCs w:val="22"/>
              </w:rPr>
            </w:pPr>
            <w:r w:rsidRPr="002C280E">
              <w:rPr>
                <w:rFonts w:ascii="Garamond" w:hAnsi="Garamond"/>
                <w:sz w:val="22"/>
                <w:szCs w:val="22"/>
              </w:rPr>
              <w:t>2013</w:t>
            </w:r>
          </w:p>
        </w:tc>
      </w:tr>
      <w:tr w:rsidR="00FF1107" w:rsidRPr="002C280E" w14:paraId="72F7BE2F" w14:textId="77777777" w:rsidTr="00101E1B">
        <w:tc>
          <w:tcPr>
            <w:tcW w:w="7894" w:type="dxa"/>
          </w:tcPr>
          <w:p w14:paraId="3A459994" w14:textId="77777777" w:rsidR="00FF1107" w:rsidRPr="002C280E" w:rsidRDefault="00FF1107" w:rsidP="00FF1107">
            <w:pPr>
              <w:spacing w:before="20" w:after="20"/>
              <w:ind w:left="867" w:hanging="164"/>
              <w:jc w:val="both"/>
              <w:rPr>
                <w:rFonts w:ascii="Garamond" w:hAnsi="Garamond"/>
                <w:sz w:val="22"/>
                <w:szCs w:val="22"/>
              </w:rPr>
            </w:pPr>
            <w:r w:rsidRPr="002C280E">
              <w:rPr>
                <w:rFonts w:ascii="Garamond" w:hAnsi="Garamond"/>
                <w:sz w:val="22"/>
                <w:szCs w:val="22"/>
              </w:rPr>
              <w:t xml:space="preserve">“Manifest Failure </w:t>
            </w:r>
            <w:proofErr w:type="spellStart"/>
            <w:r w:rsidRPr="002C280E">
              <w:rPr>
                <w:rFonts w:ascii="Garamond" w:hAnsi="Garamond"/>
                <w:sz w:val="22"/>
                <w:szCs w:val="22"/>
              </w:rPr>
              <w:t>Failure</w:t>
            </w:r>
            <w:proofErr w:type="spellEnd"/>
            <w:r w:rsidRPr="002C280E">
              <w:rPr>
                <w:rFonts w:ascii="Garamond" w:hAnsi="Garamond"/>
                <w:sz w:val="22"/>
                <w:szCs w:val="22"/>
              </w:rPr>
              <w:t xml:space="preserve">: The Gettier Problem Revived.” </w:t>
            </w:r>
            <w:r w:rsidRPr="002C280E">
              <w:rPr>
                <w:rFonts w:ascii="Garamond" w:hAnsi="Garamond"/>
                <w:i/>
                <w:iCs/>
                <w:sz w:val="22"/>
                <w:szCs w:val="22"/>
              </w:rPr>
              <w:t>Philosophia</w:t>
            </w:r>
            <w:r w:rsidRPr="002C280E">
              <w:rPr>
                <w:rFonts w:ascii="Garamond" w:hAnsi="Garamond"/>
                <w:i/>
                <w:sz w:val="22"/>
                <w:szCs w:val="22"/>
              </w:rPr>
              <w:t xml:space="preserve">, </w:t>
            </w:r>
            <w:r w:rsidRPr="002C280E">
              <w:rPr>
                <w:rFonts w:ascii="Garamond" w:hAnsi="Garamond"/>
                <w:sz w:val="22"/>
                <w:szCs w:val="22"/>
              </w:rPr>
              <w:t xml:space="preserve">Vol. </w:t>
            </w:r>
            <w:r w:rsidRPr="002C280E">
              <w:rPr>
                <w:rFonts w:ascii="Garamond" w:hAnsi="Garamond"/>
                <w:iCs/>
                <w:sz w:val="22"/>
                <w:szCs w:val="22"/>
              </w:rPr>
              <w:t>41</w:t>
            </w:r>
            <w:r w:rsidRPr="002C280E">
              <w:rPr>
                <w:rFonts w:ascii="Garamond" w:hAnsi="Garamond"/>
                <w:sz w:val="22"/>
                <w:szCs w:val="22"/>
              </w:rPr>
              <w:t>(1), 171–177.</w:t>
            </w:r>
          </w:p>
        </w:tc>
        <w:tc>
          <w:tcPr>
            <w:tcW w:w="1466" w:type="dxa"/>
          </w:tcPr>
          <w:p w14:paraId="1B219903"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2013</w:t>
            </w:r>
          </w:p>
        </w:tc>
      </w:tr>
      <w:tr w:rsidR="00FF1107" w:rsidRPr="002C280E" w14:paraId="77820466" w14:textId="77777777" w:rsidTr="00101E1B">
        <w:tc>
          <w:tcPr>
            <w:tcW w:w="7894" w:type="dxa"/>
          </w:tcPr>
          <w:p w14:paraId="6E1F572A" w14:textId="77777777" w:rsidR="00FF1107" w:rsidRPr="002C280E" w:rsidRDefault="00FF1107" w:rsidP="00FF1107">
            <w:pPr>
              <w:spacing w:before="20" w:after="20"/>
              <w:ind w:left="867" w:hanging="164"/>
              <w:jc w:val="both"/>
              <w:rPr>
                <w:rFonts w:ascii="Garamond" w:hAnsi="Garamond"/>
                <w:sz w:val="22"/>
                <w:szCs w:val="22"/>
              </w:rPr>
            </w:pPr>
            <w:r w:rsidRPr="002C280E">
              <w:rPr>
                <w:rFonts w:ascii="Garamond" w:hAnsi="Garamond"/>
                <w:sz w:val="22"/>
                <w:szCs w:val="22"/>
              </w:rPr>
              <w:t xml:space="preserve"> “Getting ‘Lucky’ with Gettier.” </w:t>
            </w:r>
            <w:r w:rsidRPr="002C280E">
              <w:rPr>
                <w:rFonts w:ascii="Garamond" w:hAnsi="Garamond"/>
                <w:i/>
                <w:sz w:val="22"/>
                <w:szCs w:val="22"/>
              </w:rPr>
              <w:t xml:space="preserve">The </w:t>
            </w:r>
            <w:r w:rsidRPr="002C280E">
              <w:rPr>
                <w:rFonts w:ascii="Garamond" w:hAnsi="Garamond"/>
                <w:i/>
                <w:iCs/>
                <w:sz w:val="22"/>
                <w:szCs w:val="22"/>
              </w:rPr>
              <w:t>European Journal of Philosophy</w:t>
            </w:r>
            <w:r w:rsidRPr="002C280E">
              <w:rPr>
                <w:rFonts w:ascii="Garamond" w:hAnsi="Garamond"/>
                <w:sz w:val="22"/>
                <w:szCs w:val="22"/>
              </w:rPr>
              <w:t xml:space="preserve">, Vol. </w:t>
            </w:r>
            <w:r w:rsidRPr="002C280E">
              <w:rPr>
                <w:rFonts w:ascii="Garamond" w:hAnsi="Garamond"/>
                <w:iCs/>
                <w:sz w:val="22"/>
                <w:szCs w:val="22"/>
              </w:rPr>
              <w:t>21</w:t>
            </w:r>
            <w:r w:rsidRPr="002C280E">
              <w:rPr>
                <w:rFonts w:ascii="Garamond" w:hAnsi="Garamond"/>
                <w:sz w:val="22"/>
                <w:szCs w:val="22"/>
              </w:rPr>
              <w:t xml:space="preserve">(1), 37–49. </w:t>
            </w:r>
          </w:p>
          <w:p w14:paraId="254816D3" w14:textId="06848F4A" w:rsidR="00FF1107" w:rsidRPr="002C280E" w:rsidRDefault="00FF1107" w:rsidP="00FF1107">
            <w:pPr>
              <w:pStyle w:val="ListParagraph"/>
              <w:numPr>
                <w:ilvl w:val="0"/>
                <w:numId w:val="9"/>
              </w:numPr>
              <w:spacing w:before="20" w:after="20"/>
              <w:jc w:val="both"/>
              <w:rPr>
                <w:rFonts w:ascii="Garamond" w:hAnsi="Garamond"/>
                <w:i/>
                <w:sz w:val="22"/>
                <w:szCs w:val="22"/>
              </w:rPr>
            </w:pPr>
            <w:r w:rsidRPr="002C280E">
              <w:rPr>
                <w:rFonts w:ascii="Garamond" w:hAnsi="Garamond"/>
                <w:i/>
                <w:sz w:val="22"/>
                <w:szCs w:val="22"/>
              </w:rPr>
              <w:lastRenderedPageBreak/>
              <w:t xml:space="preserve">Over 400 Downloads on </w:t>
            </w:r>
            <w:proofErr w:type="spellStart"/>
            <w:r w:rsidRPr="002C280E">
              <w:rPr>
                <w:rFonts w:ascii="Garamond" w:hAnsi="Garamond"/>
                <w:i/>
                <w:sz w:val="22"/>
                <w:szCs w:val="22"/>
              </w:rPr>
              <w:t>PhilPapers</w:t>
            </w:r>
            <w:proofErr w:type="spellEnd"/>
            <w:r w:rsidRPr="002C280E">
              <w:rPr>
                <w:rFonts w:ascii="Garamond" w:hAnsi="Garamond"/>
                <w:i/>
                <w:sz w:val="22"/>
                <w:szCs w:val="22"/>
              </w:rPr>
              <w:t>, 39 Citations on Google Scholars</w:t>
            </w:r>
          </w:p>
        </w:tc>
        <w:tc>
          <w:tcPr>
            <w:tcW w:w="1466" w:type="dxa"/>
          </w:tcPr>
          <w:p w14:paraId="59A058F8"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lastRenderedPageBreak/>
              <w:t>2013</w:t>
            </w:r>
          </w:p>
        </w:tc>
      </w:tr>
      <w:tr w:rsidR="00FF1107" w:rsidRPr="002C280E" w14:paraId="0739260E" w14:textId="77777777" w:rsidTr="00101E1B">
        <w:tc>
          <w:tcPr>
            <w:tcW w:w="7894" w:type="dxa"/>
          </w:tcPr>
          <w:p w14:paraId="51EFA2E2" w14:textId="77777777" w:rsidR="00FF1107" w:rsidRPr="002C280E" w:rsidRDefault="00FF1107" w:rsidP="00FF1107">
            <w:pPr>
              <w:spacing w:before="20" w:after="20"/>
              <w:ind w:left="867" w:hanging="164"/>
              <w:jc w:val="both"/>
              <w:rPr>
                <w:rFonts w:ascii="Garamond" w:hAnsi="Garamond"/>
                <w:iCs/>
                <w:sz w:val="22"/>
                <w:szCs w:val="22"/>
              </w:rPr>
            </w:pPr>
            <w:r w:rsidRPr="002C280E">
              <w:rPr>
                <w:rFonts w:ascii="Garamond" w:hAnsi="Garamond"/>
                <w:sz w:val="22"/>
                <w:szCs w:val="22"/>
              </w:rPr>
              <w:t xml:space="preserve">“Epistemic Contextualism, Epistemic Relativism, and Disagreement: Reply to Robin McKenna.” </w:t>
            </w:r>
            <w:r w:rsidRPr="002C280E">
              <w:rPr>
                <w:rFonts w:ascii="Garamond" w:hAnsi="Garamond"/>
                <w:i/>
                <w:sz w:val="22"/>
                <w:szCs w:val="22"/>
              </w:rPr>
              <w:t>Philosophical Writings</w:t>
            </w:r>
            <w:r w:rsidRPr="002C280E">
              <w:rPr>
                <w:rFonts w:ascii="Garamond" w:hAnsi="Garamond"/>
                <w:sz w:val="22"/>
                <w:szCs w:val="22"/>
              </w:rPr>
              <w:t xml:space="preserve">, </w:t>
            </w:r>
            <w:r w:rsidRPr="002C280E">
              <w:rPr>
                <w:rFonts w:ascii="Garamond" w:hAnsi="Garamond"/>
                <w:i/>
                <w:sz w:val="22"/>
                <w:szCs w:val="22"/>
              </w:rPr>
              <w:t>Proceedings of the Fifteenth Annual British Postgraduate Philosophy Conference</w:t>
            </w:r>
            <w:r w:rsidRPr="002C280E">
              <w:rPr>
                <w:rFonts w:ascii="Garamond" w:hAnsi="Garamond"/>
                <w:sz w:val="22"/>
                <w:szCs w:val="22"/>
              </w:rPr>
              <w:t>, 100-103.</w:t>
            </w:r>
          </w:p>
        </w:tc>
        <w:tc>
          <w:tcPr>
            <w:tcW w:w="1466" w:type="dxa"/>
          </w:tcPr>
          <w:p w14:paraId="71488C3E"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2012</w:t>
            </w:r>
          </w:p>
        </w:tc>
      </w:tr>
      <w:tr w:rsidR="00FF1107" w:rsidRPr="002C280E" w14:paraId="02B84F32" w14:textId="77777777" w:rsidTr="00101E1B">
        <w:tc>
          <w:tcPr>
            <w:tcW w:w="7894" w:type="dxa"/>
          </w:tcPr>
          <w:p w14:paraId="3F6087E9" w14:textId="77777777" w:rsidR="00FF1107" w:rsidRPr="002C280E" w:rsidRDefault="00FF1107" w:rsidP="00FF1107">
            <w:pPr>
              <w:spacing w:before="20" w:after="20"/>
              <w:ind w:left="417"/>
              <w:jc w:val="both"/>
              <w:rPr>
                <w:rFonts w:ascii="Garamond" w:hAnsi="Garamond"/>
                <w:b/>
                <w:iCs/>
                <w:sz w:val="22"/>
                <w:szCs w:val="22"/>
              </w:rPr>
            </w:pPr>
          </w:p>
          <w:p w14:paraId="3675A08F" w14:textId="1A0EA870" w:rsidR="00FF1107" w:rsidRPr="002C280E" w:rsidRDefault="00FF1107" w:rsidP="00FF1107">
            <w:pPr>
              <w:spacing w:before="20" w:after="20"/>
              <w:ind w:left="417"/>
              <w:jc w:val="both"/>
              <w:rPr>
                <w:rFonts w:ascii="Garamond" w:hAnsi="Garamond"/>
                <w:b/>
                <w:iCs/>
                <w:sz w:val="22"/>
                <w:szCs w:val="22"/>
                <w:highlight w:val="yellow"/>
              </w:rPr>
            </w:pPr>
            <w:r w:rsidRPr="002C280E">
              <w:rPr>
                <w:rFonts w:ascii="Garamond" w:hAnsi="Garamond"/>
                <w:b/>
                <w:iCs/>
                <w:sz w:val="22"/>
                <w:szCs w:val="22"/>
              </w:rPr>
              <w:t>Edited Volumes</w:t>
            </w:r>
          </w:p>
        </w:tc>
        <w:tc>
          <w:tcPr>
            <w:tcW w:w="1466" w:type="dxa"/>
          </w:tcPr>
          <w:p w14:paraId="599D4DA3" w14:textId="77777777" w:rsidR="00FF1107" w:rsidRPr="002C280E" w:rsidRDefault="00FF1107" w:rsidP="00FF1107">
            <w:pPr>
              <w:spacing w:before="20" w:after="20"/>
              <w:jc w:val="right"/>
              <w:rPr>
                <w:rFonts w:ascii="Garamond" w:hAnsi="Garamond"/>
                <w:i/>
                <w:sz w:val="22"/>
                <w:szCs w:val="22"/>
              </w:rPr>
            </w:pPr>
          </w:p>
        </w:tc>
      </w:tr>
      <w:tr w:rsidR="00FF1107" w:rsidRPr="002C280E" w14:paraId="4862521D" w14:textId="77777777" w:rsidTr="00101E1B">
        <w:tc>
          <w:tcPr>
            <w:tcW w:w="7894" w:type="dxa"/>
          </w:tcPr>
          <w:p w14:paraId="56A4BF4F" w14:textId="64846D99" w:rsidR="00FF1107" w:rsidRPr="002C280E" w:rsidRDefault="00FF1107" w:rsidP="00FF1107">
            <w:pPr>
              <w:spacing w:before="20" w:after="20"/>
              <w:ind w:left="903" w:hanging="183"/>
              <w:jc w:val="both"/>
              <w:rPr>
                <w:rFonts w:ascii="Garamond" w:hAnsi="Garamond"/>
                <w:i/>
                <w:sz w:val="22"/>
                <w:szCs w:val="22"/>
              </w:rPr>
            </w:pPr>
            <w:r w:rsidRPr="002C280E">
              <w:rPr>
                <w:rFonts w:ascii="Garamond" w:hAnsi="Garamond"/>
                <w:sz w:val="22"/>
                <w:szCs w:val="22"/>
              </w:rPr>
              <w:t xml:space="preserve">Special issue of </w:t>
            </w:r>
            <w:r w:rsidRPr="002C280E">
              <w:rPr>
                <w:rFonts w:ascii="Garamond" w:hAnsi="Garamond"/>
                <w:i/>
                <w:sz w:val="22"/>
                <w:szCs w:val="22"/>
              </w:rPr>
              <w:t>Religious Studies</w:t>
            </w:r>
            <w:r w:rsidRPr="002C280E">
              <w:rPr>
                <w:rFonts w:ascii="Garamond" w:hAnsi="Garamond"/>
                <w:sz w:val="22"/>
                <w:szCs w:val="22"/>
              </w:rPr>
              <w:t xml:space="preserve"> on the theme, “Experimental Philosophy of Religion.” </w:t>
            </w:r>
          </w:p>
        </w:tc>
        <w:tc>
          <w:tcPr>
            <w:tcW w:w="1466" w:type="dxa"/>
          </w:tcPr>
          <w:p w14:paraId="094C1F88" w14:textId="424FB2B7" w:rsidR="00FF1107" w:rsidRPr="002C280E" w:rsidRDefault="00FF1107" w:rsidP="00FF1107">
            <w:pPr>
              <w:spacing w:before="20" w:after="20"/>
              <w:jc w:val="right"/>
              <w:rPr>
                <w:rFonts w:ascii="Garamond" w:hAnsi="Garamond"/>
                <w:i/>
                <w:iCs/>
                <w:sz w:val="22"/>
                <w:szCs w:val="22"/>
              </w:rPr>
            </w:pPr>
            <w:r w:rsidRPr="002C280E">
              <w:rPr>
                <w:rFonts w:ascii="Garamond" w:hAnsi="Garamond"/>
                <w:i/>
                <w:iCs/>
                <w:sz w:val="22"/>
                <w:szCs w:val="22"/>
              </w:rPr>
              <w:t>forthcoming</w:t>
            </w:r>
          </w:p>
        </w:tc>
      </w:tr>
      <w:tr w:rsidR="00FF1107" w:rsidRPr="002C280E" w14:paraId="6392CBD5" w14:textId="77777777" w:rsidTr="00101E1B">
        <w:tc>
          <w:tcPr>
            <w:tcW w:w="7894" w:type="dxa"/>
          </w:tcPr>
          <w:p w14:paraId="73C2D0A2" w14:textId="77777777" w:rsidR="00FF1107" w:rsidRPr="002C280E" w:rsidRDefault="00FF1107" w:rsidP="00FF1107">
            <w:pPr>
              <w:spacing w:before="20" w:after="20"/>
              <w:ind w:left="903" w:hanging="183"/>
              <w:jc w:val="both"/>
              <w:rPr>
                <w:rFonts w:ascii="Garamond" w:hAnsi="Garamond"/>
                <w:i/>
                <w:iCs/>
                <w:sz w:val="22"/>
                <w:szCs w:val="22"/>
              </w:rPr>
            </w:pPr>
            <w:r w:rsidRPr="002C280E">
              <w:rPr>
                <w:rFonts w:ascii="Garamond" w:hAnsi="Garamond"/>
                <w:i/>
                <w:sz w:val="22"/>
                <w:szCs w:val="22"/>
              </w:rPr>
              <w:t>The Routledge Handbook of the Philosophy and Psychology of Luck</w:t>
            </w:r>
            <w:r w:rsidRPr="002C280E">
              <w:rPr>
                <w:rFonts w:ascii="Garamond" w:hAnsi="Garamond"/>
                <w:sz w:val="22"/>
                <w:szCs w:val="22"/>
              </w:rPr>
              <w:t xml:space="preserve">. [co-edited with Bob Hartman]. Routledge. </w:t>
            </w:r>
          </w:p>
        </w:tc>
        <w:tc>
          <w:tcPr>
            <w:tcW w:w="1466" w:type="dxa"/>
          </w:tcPr>
          <w:p w14:paraId="13CABBC9"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2019</w:t>
            </w:r>
          </w:p>
        </w:tc>
      </w:tr>
      <w:tr w:rsidR="00FF1107" w:rsidRPr="002C280E" w14:paraId="26067710" w14:textId="77777777" w:rsidTr="00101E1B">
        <w:tc>
          <w:tcPr>
            <w:tcW w:w="7894" w:type="dxa"/>
          </w:tcPr>
          <w:p w14:paraId="11A2A4F7" w14:textId="77777777" w:rsidR="00FF1107" w:rsidRPr="002C280E" w:rsidRDefault="00FF1107" w:rsidP="00FF1107">
            <w:pPr>
              <w:spacing w:before="20" w:after="20"/>
              <w:ind w:left="916" w:hanging="196"/>
              <w:jc w:val="both"/>
              <w:rPr>
                <w:rFonts w:ascii="Garamond" w:hAnsi="Garamond"/>
                <w:i/>
                <w:iCs/>
                <w:sz w:val="22"/>
                <w:szCs w:val="22"/>
              </w:rPr>
            </w:pPr>
            <w:r w:rsidRPr="002C280E">
              <w:rPr>
                <w:rFonts w:ascii="Garamond" w:hAnsi="Garamond"/>
                <w:sz w:val="22"/>
                <w:szCs w:val="22"/>
              </w:rPr>
              <w:t xml:space="preserve">Special issue of </w:t>
            </w:r>
            <w:r w:rsidRPr="002C280E">
              <w:rPr>
                <w:rFonts w:ascii="Garamond" w:hAnsi="Garamond"/>
                <w:i/>
                <w:sz w:val="22"/>
                <w:szCs w:val="22"/>
              </w:rPr>
              <w:t>The Journal of Theology and Psychology</w:t>
            </w:r>
            <w:r w:rsidRPr="002C280E">
              <w:rPr>
                <w:rFonts w:ascii="Garamond" w:hAnsi="Garamond"/>
                <w:sz w:val="22"/>
                <w:szCs w:val="22"/>
              </w:rPr>
              <w:t xml:space="preserve"> on the theme, “Intellectual Humility and Religious Commitments,” </w:t>
            </w:r>
            <w:r w:rsidRPr="002C280E">
              <w:rPr>
                <w:rFonts w:ascii="Garamond" w:hAnsi="Garamond" w:cs="Garamond"/>
                <w:color w:val="000000"/>
                <w:sz w:val="22"/>
                <w:szCs w:val="22"/>
              </w:rPr>
              <w:t>and prompted by my debate with Joshua Hook and Don Davis.</w:t>
            </w:r>
          </w:p>
        </w:tc>
        <w:tc>
          <w:tcPr>
            <w:tcW w:w="1466" w:type="dxa"/>
          </w:tcPr>
          <w:p w14:paraId="279F5181"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2018</w:t>
            </w:r>
          </w:p>
        </w:tc>
      </w:tr>
      <w:tr w:rsidR="00FF1107" w:rsidRPr="002C280E" w14:paraId="3689B2F7" w14:textId="77777777" w:rsidTr="00101E1B">
        <w:tc>
          <w:tcPr>
            <w:tcW w:w="7894" w:type="dxa"/>
          </w:tcPr>
          <w:p w14:paraId="7ED0A61B" w14:textId="77777777" w:rsidR="00FF1107" w:rsidRPr="002C280E" w:rsidRDefault="00FF1107" w:rsidP="00FF1107">
            <w:pPr>
              <w:spacing w:before="20" w:after="20"/>
              <w:ind w:left="597" w:hanging="196"/>
              <w:jc w:val="both"/>
              <w:rPr>
                <w:rFonts w:ascii="Garamond" w:hAnsi="Garamond"/>
                <w:b/>
                <w:sz w:val="22"/>
                <w:szCs w:val="22"/>
              </w:rPr>
            </w:pPr>
          </w:p>
          <w:p w14:paraId="6112794D" w14:textId="202677DA" w:rsidR="00FF1107" w:rsidRPr="002C280E" w:rsidRDefault="00FF1107" w:rsidP="00FF1107">
            <w:pPr>
              <w:spacing w:before="20" w:after="20"/>
              <w:ind w:left="597" w:hanging="196"/>
              <w:jc w:val="both"/>
              <w:rPr>
                <w:rFonts w:ascii="Garamond" w:hAnsi="Garamond"/>
                <w:b/>
                <w:sz w:val="22"/>
                <w:szCs w:val="22"/>
              </w:rPr>
            </w:pPr>
            <w:r w:rsidRPr="002C280E">
              <w:rPr>
                <w:rFonts w:ascii="Garamond" w:hAnsi="Garamond"/>
                <w:b/>
                <w:sz w:val="22"/>
                <w:szCs w:val="22"/>
              </w:rPr>
              <w:t>Book Reviews</w:t>
            </w:r>
          </w:p>
        </w:tc>
        <w:tc>
          <w:tcPr>
            <w:tcW w:w="1466" w:type="dxa"/>
          </w:tcPr>
          <w:p w14:paraId="1CC46CAC" w14:textId="77777777" w:rsidR="00FF1107" w:rsidRPr="002C280E" w:rsidRDefault="00FF1107" w:rsidP="00FF1107">
            <w:pPr>
              <w:spacing w:before="20" w:after="20"/>
              <w:jc w:val="right"/>
              <w:rPr>
                <w:rFonts w:ascii="Garamond" w:hAnsi="Garamond"/>
                <w:i/>
                <w:sz w:val="22"/>
                <w:szCs w:val="22"/>
              </w:rPr>
            </w:pPr>
          </w:p>
        </w:tc>
      </w:tr>
      <w:tr w:rsidR="00FF1107" w:rsidRPr="002C280E" w14:paraId="7ADB714A" w14:textId="77777777" w:rsidTr="00101E1B">
        <w:tc>
          <w:tcPr>
            <w:tcW w:w="7894" w:type="dxa"/>
          </w:tcPr>
          <w:p w14:paraId="5BA37536" w14:textId="77777777" w:rsidR="00FF1107" w:rsidRPr="002C280E" w:rsidRDefault="00FF1107" w:rsidP="00FF1107">
            <w:pPr>
              <w:spacing w:before="20" w:after="20"/>
              <w:ind w:left="896" w:hanging="176"/>
              <w:jc w:val="both"/>
              <w:rPr>
                <w:rFonts w:ascii="Garamond" w:hAnsi="Garamond"/>
                <w:sz w:val="22"/>
                <w:szCs w:val="22"/>
              </w:rPr>
            </w:pPr>
            <w:r w:rsidRPr="002C280E">
              <w:rPr>
                <w:rFonts w:ascii="Garamond" w:hAnsi="Garamond"/>
                <w:i/>
                <w:iCs/>
                <w:sz w:val="22"/>
                <w:szCs w:val="22"/>
              </w:rPr>
              <w:t xml:space="preserve">“Knowledge of God </w:t>
            </w:r>
            <w:r w:rsidRPr="002C280E">
              <w:rPr>
                <w:rFonts w:ascii="Garamond" w:hAnsi="Garamond"/>
                <w:iCs/>
                <w:sz w:val="22"/>
                <w:szCs w:val="22"/>
              </w:rPr>
              <w:t xml:space="preserve">by Alvin Plantinga and Michael Tooley.” </w:t>
            </w:r>
            <w:r w:rsidRPr="002C280E">
              <w:rPr>
                <w:rFonts w:ascii="Garamond" w:hAnsi="Garamond"/>
                <w:i/>
                <w:iCs/>
                <w:sz w:val="22"/>
                <w:szCs w:val="22"/>
              </w:rPr>
              <w:t>European Journal for Philosophy of Religion</w:t>
            </w:r>
            <w:r w:rsidRPr="002C280E">
              <w:rPr>
                <w:rFonts w:ascii="Garamond" w:hAnsi="Garamond"/>
                <w:iCs/>
                <w:sz w:val="22"/>
                <w:szCs w:val="22"/>
              </w:rPr>
              <w:t>, 5(2), 169-172.</w:t>
            </w:r>
          </w:p>
        </w:tc>
        <w:tc>
          <w:tcPr>
            <w:tcW w:w="1466" w:type="dxa"/>
          </w:tcPr>
          <w:p w14:paraId="28D47D66"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2013</w:t>
            </w:r>
          </w:p>
        </w:tc>
      </w:tr>
      <w:tr w:rsidR="00FF1107" w:rsidRPr="002C280E" w14:paraId="38B086F6" w14:textId="77777777" w:rsidTr="00101E1B">
        <w:tc>
          <w:tcPr>
            <w:tcW w:w="7894" w:type="dxa"/>
          </w:tcPr>
          <w:p w14:paraId="6E0DDAC5" w14:textId="77777777" w:rsidR="00FF1107" w:rsidRPr="002C280E" w:rsidRDefault="00FF1107" w:rsidP="00FF1107">
            <w:pPr>
              <w:spacing w:before="20" w:after="20"/>
              <w:jc w:val="both"/>
              <w:rPr>
                <w:rFonts w:ascii="Garamond" w:hAnsi="Garamond"/>
                <w:b/>
                <w:iCs/>
                <w:sz w:val="22"/>
                <w:szCs w:val="22"/>
              </w:rPr>
            </w:pPr>
            <w:r w:rsidRPr="002C280E">
              <w:rPr>
                <w:rFonts w:ascii="Garamond" w:hAnsi="Garamond"/>
                <w:b/>
                <w:iCs/>
                <w:sz w:val="22"/>
                <w:szCs w:val="22"/>
              </w:rPr>
              <w:t xml:space="preserve">      </w:t>
            </w:r>
          </w:p>
          <w:p w14:paraId="4F962FC6" w14:textId="258157B1" w:rsidR="00FF1107" w:rsidRPr="002C280E" w:rsidRDefault="00FF1107" w:rsidP="00FF1107">
            <w:pPr>
              <w:spacing w:before="20" w:after="20"/>
              <w:jc w:val="both"/>
              <w:rPr>
                <w:rFonts w:ascii="Garamond" w:hAnsi="Garamond"/>
                <w:b/>
                <w:iCs/>
                <w:sz w:val="22"/>
                <w:szCs w:val="22"/>
              </w:rPr>
            </w:pPr>
            <w:r w:rsidRPr="002C280E">
              <w:rPr>
                <w:rFonts w:ascii="Garamond" w:hAnsi="Garamond"/>
                <w:b/>
                <w:iCs/>
                <w:sz w:val="22"/>
                <w:szCs w:val="22"/>
              </w:rPr>
              <w:t>Pop-Articles / Misc. Professional Blog Posts</w:t>
            </w:r>
          </w:p>
        </w:tc>
        <w:tc>
          <w:tcPr>
            <w:tcW w:w="1466" w:type="dxa"/>
          </w:tcPr>
          <w:p w14:paraId="4FB39D90" w14:textId="77777777" w:rsidR="00FF1107" w:rsidRPr="002C280E" w:rsidRDefault="00FF1107" w:rsidP="00FF1107">
            <w:pPr>
              <w:spacing w:before="20" w:after="20"/>
              <w:jc w:val="right"/>
              <w:rPr>
                <w:rFonts w:ascii="Garamond" w:hAnsi="Garamond"/>
                <w:sz w:val="22"/>
                <w:szCs w:val="22"/>
              </w:rPr>
            </w:pPr>
          </w:p>
        </w:tc>
      </w:tr>
      <w:tr w:rsidR="00FF1107" w:rsidRPr="002C280E" w14:paraId="4A64202B" w14:textId="77777777" w:rsidTr="00101E1B">
        <w:tc>
          <w:tcPr>
            <w:tcW w:w="7894" w:type="dxa"/>
          </w:tcPr>
          <w:p w14:paraId="719B6C93" w14:textId="77777777" w:rsidR="00FF1107" w:rsidRPr="002C280E" w:rsidRDefault="00FF1107" w:rsidP="00FF1107">
            <w:pPr>
              <w:ind w:left="959" w:hanging="270"/>
              <w:rPr>
                <w:rFonts w:ascii="Garamond" w:hAnsi="Garamond"/>
                <w:iCs/>
                <w:sz w:val="22"/>
                <w:szCs w:val="22"/>
              </w:rPr>
            </w:pPr>
            <w:r w:rsidRPr="002C280E">
              <w:rPr>
                <w:rFonts w:ascii="Garamond" w:hAnsi="Garamond"/>
                <w:iCs/>
                <w:sz w:val="22"/>
                <w:szCs w:val="22"/>
              </w:rPr>
              <w:t xml:space="preserve">“Want to reverse declining church membership? Take Jesus seriously.” </w:t>
            </w:r>
            <w:r w:rsidRPr="002C280E">
              <w:rPr>
                <w:rFonts w:ascii="Garamond" w:hAnsi="Garamond"/>
                <w:i/>
                <w:sz w:val="22"/>
                <w:szCs w:val="22"/>
              </w:rPr>
              <w:t>Washington Examiner</w:t>
            </w:r>
            <w:r w:rsidRPr="002C280E">
              <w:rPr>
                <w:rFonts w:ascii="Garamond" w:hAnsi="Garamond"/>
                <w:iCs/>
                <w:sz w:val="22"/>
                <w:szCs w:val="22"/>
              </w:rPr>
              <w:t xml:space="preserve">. </w:t>
            </w:r>
          </w:p>
          <w:p w14:paraId="7BE07EF1" w14:textId="3742FC83" w:rsidR="00FF1107" w:rsidRPr="002C280E" w:rsidRDefault="00FF1107" w:rsidP="00FF1107">
            <w:pPr>
              <w:pStyle w:val="ListParagraph"/>
              <w:numPr>
                <w:ilvl w:val="0"/>
                <w:numId w:val="9"/>
              </w:numPr>
              <w:rPr>
                <w:rFonts w:ascii="Garamond" w:hAnsi="Garamond"/>
                <w:iCs/>
                <w:sz w:val="22"/>
                <w:szCs w:val="22"/>
              </w:rPr>
            </w:pPr>
            <w:r w:rsidRPr="002C280E">
              <w:rPr>
                <w:rFonts w:ascii="Garamond" w:hAnsi="Garamond"/>
                <w:i/>
                <w:iCs/>
                <w:color w:val="000000" w:themeColor="text1"/>
                <w:sz w:val="22"/>
                <w:szCs w:val="22"/>
              </w:rPr>
              <w:t>Generated a Reddit discussion, with almost 400 comment</w:t>
            </w:r>
            <w:r w:rsidRPr="002C280E">
              <w:rPr>
                <w:rFonts w:ascii="Garamond" w:hAnsi="Garamond"/>
                <w:i/>
                <w:iCs/>
                <w:sz w:val="22"/>
                <w:szCs w:val="22"/>
              </w:rPr>
              <w:t>s</w:t>
            </w:r>
          </w:p>
        </w:tc>
        <w:tc>
          <w:tcPr>
            <w:tcW w:w="1466" w:type="dxa"/>
          </w:tcPr>
          <w:p w14:paraId="6E72EFBD" w14:textId="0EA8FDEB"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2023</w:t>
            </w:r>
          </w:p>
        </w:tc>
      </w:tr>
      <w:tr w:rsidR="00FF1107" w:rsidRPr="002C280E" w14:paraId="33A8A3F6" w14:textId="77777777" w:rsidTr="00101E1B">
        <w:tc>
          <w:tcPr>
            <w:tcW w:w="7894" w:type="dxa"/>
          </w:tcPr>
          <w:p w14:paraId="00DFE187" w14:textId="5E6C5B5B" w:rsidR="00FF1107" w:rsidRPr="002C280E" w:rsidRDefault="00FF1107" w:rsidP="00FF1107">
            <w:pPr>
              <w:ind w:left="959" w:hanging="270"/>
              <w:rPr>
                <w:rFonts w:ascii="Garamond" w:hAnsi="Garamond"/>
                <w:iCs/>
                <w:sz w:val="22"/>
                <w:szCs w:val="22"/>
              </w:rPr>
            </w:pPr>
            <w:r w:rsidRPr="002C280E">
              <w:rPr>
                <w:rFonts w:ascii="Garamond" w:hAnsi="Garamond"/>
                <w:iCs/>
                <w:sz w:val="22"/>
                <w:szCs w:val="22"/>
              </w:rPr>
              <w:t xml:space="preserve">“Political Power and the Paradox of Easter.” </w:t>
            </w:r>
            <w:r w:rsidRPr="002C280E">
              <w:rPr>
                <w:rFonts w:ascii="Garamond" w:hAnsi="Garamond"/>
                <w:i/>
                <w:sz w:val="22"/>
                <w:szCs w:val="22"/>
              </w:rPr>
              <w:t>Washington Examiner.</w:t>
            </w:r>
          </w:p>
        </w:tc>
        <w:tc>
          <w:tcPr>
            <w:tcW w:w="1466" w:type="dxa"/>
          </w:tcPr>
          <w:p w14:paraId="27DBBB2E" w14:textId="1D1E8232"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2023</w:t>
            </w:r>
          </w:p>
        </w:tc>
      </w:tr>
      <w:tr w:rsidR="00FF1107" w:rsidRPr="002C280E" w14:paraId="75EFA312" w14:textId="77777777" w:rsidTr="00101E1B">
        <w:tc>
          <w:tcPr>
            <w:tcW w:w="7894" w:type="dxa"/>
          </w:tcPr>
          <w:p w14:paraId="228139FA" w14:textId="7DF98959" w:rsidR="00FF1107" w:rsidRPr="002C280E" w:rsidRDefault="00FF1107" w:rsidP="00FF1107">
            <w:pPr>
              <w:ind w:left="959" w:hanging="270"/>
              <w:rPr>
                <w:rFonts w:ascii="Garamond" w:hAnsi="Garamond"/>
                <w:i/>
                <w:sz w:val="22"/>
                <w:szCs w:val="22"/>
              </w:rPr>
            </w:pPr>
            <w:r w:rsidRPr="002C280E">
              <w:rPr>
                <w:rFonts w:ascii="Garamond" w:hAnsi="Garamond"/>
                <w:iCs/>
                <w:sz w:val="22"/>
                <w:szCs w:val="22"/>
              </w:rPr>
              <w:t xml:space="preserve">“Don't vote for someone who will claim victory regardless of the result.” </w:t>
            </w:r>
            <w:r w:rsidRPr="002C280E">
              <w:rPr>
                <w:rFonts w:ascii="Garamond" w:hAnsi="Garamond"/>
                <w:i/>
                <w:sz w:val="22"/>
                <w:szCs w:val="22"/>
              </w:rPr>
              <w:t>Washington Examiner.</w:t>
            </w:r>
          </w:p>
        </w:tc>
        <w:tc>
          <w:tcPr>
            <w:tcW w:w="1466" w:type="dxa"/>
          </w:tcPr>
          <w:p w14:paraId="5299EB95" w14:textId="25B89560"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2022</w:t>
            </w:r>
          </w:p>
        </w:tc>
      </w:tr>
      <w:tr w:rsidR="00FF1107" w:rsidRPr="002C280E" w14:paraId="15698D01" w14:textId="77777777" w:rsidTr="00101E1B">
        <w:tc>
          <w:tcPr>
            <w:tcW w:w="7894" w:type="dxa"/>
          </w:tcPr>
          <w:p w14:paraId="5B10E398" w14:textId="67A1A254" w:rsidR="00FF1107" w:rsidRPr="002C280E" w:rsidRDefault="00FF1107" w:rsidP="00FF1107">
            <w:pPr>
              <w:ind w:left="959" w:hanging="270"/>
              <w:rPr>
                <w:rFonts w:ascii="Garamond" w:hAnsi="Garamond"/>
                <w:iCs/>
                <w:sz w:val="22"/>
                <w:szCs w:val="22"/>
              </w:rPr>
            </w:pPr>
            <w:r w:rsidRPr="002C280E">
              <w:rPr>
                <w:rFonts w:ascii="Garamond" w:hAnsi="Garamond"/>
                <w:iCs/>
                <w:sz w:val="22"/>
                <w:szCs w:val="22"/>
              </w:rPr>
              <w:t xml:space="preserve">“Questioning Our Beliefs in the Divine Can Heal Toxic Tribalism.” </w:t>
            </w:r>
            <w:r w:rsidRPr="002C280E">
              <w:rPr>
                <w:rFonts w:ascii="Garamond" w:hAnsi="Garamond"/>
                <w:i/>
                <w:sz w:val="22"/>
                <w:szCs w:val="22"/>
              </w:rPr>
              <w:t>Real Clear Religion.</w:t>
            </w:r>
          </w:p>
        </w:tc>
        <w:tc>
          <w:tcPr>
            <w:tcW w:w="1466" w:type="dxa"/>
          </w:tcPr>
          <w:p w14:paraId="31F815D0" w14:textId="6EEEFDB3"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2022</w:t>
            </w:r>
          </w:p>
        </w:tc>
      </w:tr>
      <w:tr w:rsidR="00FF1107" w:rsidRPr="002C280E" w14:paraId="705C34B2" w14:textId="77777777" w:rsidTr="00101E1B">
        <w:tc>
          <w:tcPr>
            <w:tcW w:w="7894" w:type="dxa"/>
          </w:tcPr>
          <w:p w14:paraId="4E1812F8" w14:textId="486F0356" w:rsidR="00FF1107" w:rsidRPr="002C280E" w:rsidRDefault="00FF1107" w:rsidP="00FF1107">
            <w:pPr>
              <w:ind w:left="959" w:hanging="270"/>
              <w:rPr>
                <w:rFonts w:ascii="Garamond" w:hAnsi="Garamond"/>
                <w:iCs/>
                <w:sz w:val="22"/>
                <w:szCs w:val="22"/>
              </w:rPr>
            </w:pPr>
            <w:r w:rsidRPr="002C280E">
              <w:rPr>
                <w:rFonts w:ascii="Garamond" w:hAnsi="Garamond"/>
                <w:iCs/>
                <w:sz w:val="22"/>
                <w:szCs w:val="22"/>
              </w:rPr>
              <w:t xml:space="preserve">“Covid-19, the Problem of Evil, and the Need for Psychology.” </w:t>
            </w:r>
            <w:r w:rsidRPr="002C280E">
              <w:rPr>
                <w:rFonts w:ascii="Garamond" w:hAnsi="Garamond"/>
                <w:i/>
                <w:sz w:val="22"/>
                <w:szCs w:val="22"/>
              </w:rPr>
              <w:t>Real Clear Religion</w:t>
            </w:r>
            <w:r w:rsidRPr="002C280E">
              <w:rPr>
                <w:rFonts w:ascii="Garamond" w:hAnsi="Garamond"/>
                <w:iCs/>
                <w:sz w:val="22"/>
                <w:szCs w:val="22"/>
              </w:rPr>
              <w:t xml:space="preserve">. </w:t>
            </w:r>
          </w:p>
        </w:tc>
        <w:tc>
          <w:tcPr>
            <w:tcW w:w="1466" w:type="dxa"/>
          </w:tcPr>
          <w:p w14:paraId="0C9CA46A" w14:textId="053C2932"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2020</w:t>
            </w:r>
          </w:p>
        </w:tc>
      </w:tr>
      <w:tr w:rsidR="00FF1107" w:rsidRPr="002C280E" w14:paraId="0FC12226" w14:textId="77777777" w:rsidTr="00101E1B">
        <w:tc>
          <w:tcPr>
            <w:tcW w:w="7894" w:type="dxa"/>
          </w:tcPr>
          <w:p w14:paraId="6736698D" w14:textId="77777777" w:rsidR="00FF1107" w:rsidRPr="002C280E" w:rsidRDefault="00FF1107" w:rsidP="00FF1107">
            <w:pPr>
              <w:ind w:left="959" w:hanging="270"/>
              <w:rPr>
                <w:rFonts w:ascii="Garamond" w:hAnsi="Garamond"/>
                <w:i/>
                <w:sz w:val="22"/>
                <w:szCs w:val="22"/>
              </w:rPr>
            </w:pPr>
            <w:r w:rsidRPr="002C280E">
              <w:rPr>
                <w:rFonts w:ascii="Garamond" w:hAnsi="Garamond"/>
                <w:iCs/>
                <w:sz w:val="22"/>
                <w:szCs w:val="22"/>
              </w:rPr>
              <w:t xml:space="preserve">“Media, Science, and Evil: What can Psychology tell us about the Problem of Evil?” </w:t>
            </w:r>
            <w:r w:rsidRPr="002C280E">
              <w:rPr>
                <w:rFonts w:ascii="Garamond" w:hAnsi="Garamond"/>
                <w:i/>
                <w:sz w:val="22"/>
                <w:szCs w:val="22"/>
              </w:rPr>
              <w:t>Philosophy Now.</w:t>
            </w:r>
          </w:p>
        </w:tc>
        <w:tc>
          <w:tcPr>
            <w:tcW w:w="1466" w:type="dxa"/>
          </w:tcPr>
          <w:p w14:paraId="2D7C2C6D"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2020</w:t>
            </w:r>
          </w:p>
        </w:tc>
      </w:tr>
      <w:tr w:rsidR="00FF1107" w:rsidRPr="002C280E" w14:paraId="033BBBB9" w14:textId="77777777" w:rsidTr="00101E1B">
        <w:tc>
          <w:tcPr>
            <w:tcW w:w="7894" w:type="dxa"/>
          </w:tcPr>
          <w:p w14:paraId="7F47C964" w14:textId="3BB75F58" w:rsidR="00FF1107" w:rsidRPr="002C280E" w:rsidRDefault="00FF1107" w:rsidP="00FF1107">
            <w:pPr>
              <w:spacing w:before="20" w:after="20"/>
              <w:ind w:left="916" w:hanging="196"/>
              <w:jc w:val="both"/>
              <w:rPr>
                <w:rFonts w:ascii="Garamond" w:hAnsi="Garamond"/>
                <w:sz w:val="22"/>
                <w:szCs w:val="22"/>
              </w:rPr>
            </w:pPr>
            <w:r w:rsidRPr="002C280E">
              <w:rPr>
                <w:rFonts w:ascii="Garamond" w:hAnsi="Garamond"/>
                <w:sz w:val="22"/>
                <w:szCs w:val="22"/>
              </w:rPr>
              <w:t xml:space="preserve">“Introduction to Logic.” </w:t>
            </w:r>
            <w:r w:rsidRPr="002C280E">
              <w:rPr>
                <w:rFonts w:ascii="Garamond" w:hAnsi="Garamond"/>
                <w:i/>
                <w:sz w:val="22"/>
                <w:szCs w:val="22"/>
              </w:rPr>
              <w:t>Syllabus Showcase</w:t>
            </w:r>
            <w:r w:rsidRPr="002C280E">
              <w:rPr>
                <w:rFonts w:ascii="Garamond" w:hAnsi="Garamond"/>
                <w:sz w:val="22"/>
                <w:szCs w:val="22"/>
              </w:rPr>
              <w:t xml:space="preserve"> (The American Philosophical Association Blog). </w:t>
            </w:r>
          </w:p>
        </w:tc>
        <w:tc>
          <w:tcPr>
            <w:tcW w:w="1466" w:type="dxa"/>
          </w:tcPr>
          <w:p w14:paraId="00060D60"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2019</w:t>
            </w:r>
          </w:p>
        </w:tc>
      </w:tr>
      <w:tr w:rsidR="00FF1107" w:rsidRPr="002C280E" w14:paraId="617663A5" w14:textId="77777777" w:rsidTr="00101E1B">
        <w:tc>
          <w:tcPr>
            <w:tcW w:w="7894" w:type="dxa"/>
          </w:tcPr>
          <w:p w14:paraId="259D6341" w14:textId="77777777" w:rsidR="00FF1107" w:rsidRPr="002C280E" w:rsidRDefault="00FF1107" w:rsidP="00FF1107">
            <w:pPr>
              <w:spacing w:before="20" w:after="20"/>
              <w:ind w:left="916" w:hanging="196"/>
              <w:jc w:val="both"/>
              <w:rPr>
                <w:rFonts w:ascii="Garamond" w:hAnsi="Garamond"/>
                <w:sz w:val="22"/>
                <w:szCs w:val="22"/>
              </w:rPr>
            </w:pPr>
            <w:r w:rsidRPr="002C280E">
              <w:rPr>
                <w:rFonts w:ascii="Garamond" w:hAnsi="Garamond"/>
                <w:sz w:val="22"/>
                <w:szCs w:val="22"/>
              </w:rPr>
              <w:t xml:space="preserve">“Fake News, Online Education, and Intellectual Humility.” </w:t>
            </w:r>
            <w:r w:rsidRPr="002C280E">
              <w:rPr>
                <w:rFonts w:ascii="Garamond" w:hAnsi="Garamond"/>
                <w:i/>
                <w:sz w:val="22"/>
                <w:szCs w:val="22"/>
              </w:rPr>
              <w:t>Open for Debate Blog</w:t>
            </w:r>
            <w:r w:rsidRPr="002C280E">
              <w:rPr>
                <w:rFonts w:ascii="Garamond" w:hAnsi="Garamond"/>
                <w:sz w:val="22"/>
                <w:szCs w:val="22"/>
              </w:rPr>
              <w:t xml:space="preserve"> (Cardiff University).</w:t>
            </w:r>
          </w:p>
        </w:tc>
        <w:tc>
          <w:tcPr>
            <w:tcW w:w="1466" w:type="dxa"/>
          </w:tcPr>
          <w:p w14:paraId="21F57AD8"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2018</w:t>
            </w:r>
          </w:p>
        </w:tc>
      </w:tr>
      <w:tr w:rsidR="00FF1107" w:rsidRPr="002C280E" w14:paraId="66D6FE83" w14:textId="77777777" w:rsidTr="00101E1B">
        <w:tc>
          <w:tcPr>
            <w:tcW w:w="7894" w:type="dxa"/>
          </w:tcPr>
          <w:p w14:paraId="15D98D1B" w14:textId="77777777" w:rsidR="00FF1107" w:rsidRPr="002C280E" w:rsidRDefault="00FF1107" w:rsidP="00FF1107">
            <w:pPr>
              <w:spacing w:before="20" w:after="20"/>
              <w:ind w:left="916" w:hanging="196"/>
              <w:jc w:val="both"/>
              <w:rPr>
                <w:rFonts w:ascii="Garamond" w:hAnsi="Garamond"/>
                <w:sz w:val="22"/>
                <w:szCs w:val="22"/>
              </w:rPr>
            </w:pPr>
            <w:r w:rsidRPr="002C280E">
              <w:rPr>
                <w:rFonts w:ascii="Garamond" w:hAnsi="Garamond"/>
                <w:sz w:val="22"/>
                <w:szCs w:val="22"/>
              </w:rPr>
              <w:t xml:space="preserve">“Intellectual Humility and the Liberal Arts” </w:t>
            </w:r>
            <w:r w:rsidRPr="002C280E">
              <w:rPr>
                <w:rFonts w:ascii="Garamond" w:hAnsi="Garamond"/>
                <w:i/>
                <w:sz w:val="22"/>
                <w:szCs w:val="22"/>
              </w:rPr>
              <w:t xml:space="preserve">Hillsdale Blog </w:t>
            </w:r>
            <w:r w:rsidRPr="002C280E">
              <w:rPr>
                <w:rFonts w:ascii="Garamond" w:hAnsi="Garamond"/>
                <w:sz w:val="22"/>
                <w:szCs w:val="22"/>
              </w:rPr>
              <w:t xml:space="preserve">(Hillsdale College). </w:t>
            </w:r>
          </w:p>
        </w:tc>
        <w:tc>
          <w:tcPr>
            <w:tcW w:w="1466" w:type="dxa"/>
          </w:tcPr>
          <w:p w14:paraId="56070851"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2017</w:t>
            </w:r>
          </w:p>
        </w:tc>
      </w:tr>
      <w:tr w:rsidR="00FF1107" w:rsidRPr="002C280E" w14:paraId="39FE6A43" w14:textId="77777777" w:rsidTr="00101E1B">
        <w:tc>
          <w:tcPr>
            <w:tcW w:w="7894" w:type="dxa"/>
          </w:tcPr>
          <w:p w14:paraId="79E4DD18" w14:textId="77777777" w:rsidR="00FF1107" w:rsidRPr="002C280E" w:rsidRDefault="00FF1107" w:rsidP="00FF1107">
            <w:pPr>
              <w:spacing w:before="20" w:after="20"/>
              <w:ind w:left="916" w:hanging="196"/>
              <w:jc w:val="both"/>
              <w:rPr>
                <w:rFonts w:ascii="Garamond" w:hAnsi="Garamond"/>
                <w:i/>
                <w:sz w:val="22"/>
                <w:szCs w:val="22"/>
              </w:rPr>
            </w:pPr>
            <w:r w:rsidRPr="002C280E">
              <w:rPr>
                <w:rFonts w:ascii="Garamond" w:hAnsi="Garamond"/>
                <w:sz w:val="22"/>
                <w:szCs w:val="22"/>
              </w:rPr>
              <w:t xml:space="preserve">“What Could Change Your Mind? Intellectual Humility and the ‘Loyalty’ of Trump’s Supporters” </w:t>
            </w:r>
            <w:r w:rsidRPr="002C280E">
              <w:rPr>
                <w:rFonts w:ascii="Garamond" w:hAnsi="Garamond"/>
                <w:i/>
                <w:sz w:val="22"/>
                <w:szCs w:val="22"/>
              </w:rPr>
              <w:t xml:space="preserve">The Philosophers’ Magazine. </w:t>
            </w:r>
          </w:p>
          <w:p w14:paraId="60EEE7CA" w14:textId="58FFA519" w:rsidR="00FF1107" w:rsidRPr="002C280E" w:rsidRDefault="00FF1107" w:rsidP="00FF1107">
            <w:pPr>
              <w:pStyle w:val="ListParagraph"/>
              <w:numPr>
                <w:ilvl w:val="0"/>
                <w:numId w:val="9"/>
              </w:numPr>
              <w:spacing w:before="20" w:after="20"/>
              <w:jc w:val="both"/>
              <w:rPr>
                <w:rFonts w:ascii="Garamond" w:hAnsi="Garamond"/>
                <w:i/>
                <w:iCs/>
                <w:sz w:val="22"/>
                <w:szCs w:val="22"/>
              </w:rPr>
            </w:pPr>
            <w:r w:rsidRPr="002C280E">
              <w:rPr>
                <w:rFonts w:ascii="Garamond" w:hAnsi="Garamond"/>
                <w:i/>
                <w:iCs/>
                <w:color w:val="000000" w:themeColor="text1"/>
                <w:sz w:val="22"/>
                <w:szCs w:val="22"/>
              </w:rPr>
              <w:t>Generated a discussion Reddit, with almost 400 comments</w:t>
            </w:r>
          </w:p>
        </w:tc>
        <w:tc>
          <w:tcPr>
            <w:tcW w:w="1466" w:type="dxa"/>
          </w:tcPr>
          <w:p w14:paraId="483F286B" w14:textId="77777777" w:rsidR="00FF1107" w:rsidRPr="002C280E" w:rsidRDefault="00FF1107" w:rsidP="00FF1107">
            <w:pPr>
              <w:spacing w:before="20" w:after="20"/>
              <w:jc w:val="right"/>
              <w:rPr>
                <w:rFonts w:ascii="Garamond" w:hAnsi="Garamond"/>
                <w:sz w:val="22"/>
                <w:szCs w:val="22"/>
              </w:rPr>
            </w:pPr>
            <w:r w:rsidRPr="002C280E">
              <w:rPr>
                <w:rFonts w:ascii="Garamond" w:hAnsi="Garamond"/>
                <w:sz w:val="22"/>
                <w:szCs w:val="22"/>
              </w:rPr>
              <w:t>2016</w:t>
            </w:r>
          </w:p>
        </w:tc>
      </w:tr>
    </w:tbl>
    <w:p w14:paraId="3A3D2E3A" w14:textId="58234A0D" w:rsidR="00047E82" w:rsidRPr="002C280E" w:rsidRDefault="00047E82" w:rsidP="00AA4E69">
      <w:pPr>
        <w:tabs>
          <w:tab w:val="left" w:pos="3723"/>
        </w:tabs>
        <w:rPr>
          <w:rFonts w:ascii="Garamond" w:hAnsi="Garamond"/>
          <w:b/>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920"/>
        <w:gridCol w:w="1440"/>
      </w:tblGrid>
      <w:tr w:rsidR="00047E82" w:rsidRPr="002C280E" w14:paraId="5812AFAE" w14:textId="77777777" w:rsidTr="00F26A8B">
        <w:tc>
          <w:tcPr>
            <w:tcW w:w="9360" w:type="dxa"/>
            <w:gridSpan w:val="2"/>
          </w:tcPr>
          <w:p w14:paraId="04B61365" w14:textId="7EC767E6" w:rsidR="00047E82" w:rsidRPr="002C280E" w:rsidRDefault="00047E82" w:rsidP="00F26A8B">
            <w:pPr>
              <w:tabs>
                <w:tab w:val="left" w:pos="3723"/>
              </w:tabs>
              <w:rPr>
                <w:rFonts w:ascii="Garamond" w:hAnsi="Garamond" w:cs="Times New Roman (Body CS)"/>
                <w:b/>
                <w:smallCaps/>
              </w:rPr>
            </w:pPr>
            <w:r w:rsidRPr="002C280E">
              <w:rPr>
                <w:rFonts w:ascii="Garamond" w:hAnsi="Garamond" w:cs="Times New Roman (Body CS)"/>
                <w:b/>
                <w:smallCaps/>
              </w:rPr>
              <w:t>Media Appearances/Interviews</w:t>
            </w:r>
          </w:p>
        </w:tc>
      </w:tr>
      <w:tr w:rsidR="00470BB3" w:rsidRPr="002C280E" w14:paraId="5FDD821A" w14:textId="77777777" w:rsidTr="00F26A8B">
        <w:tc>
          <w:tcPr>
            <w:tcW w:w="7920" w:type="dxa"/>
          </w:tcPr>
          <w:p w14:paraId="39AFA39A" w14:textId="033898B2" w:rsidR="00470BB3" w:rsidRPr="002C280E" w:rsidRDefault="00470BB3" w:rsidP="00470BB3">
            <w:pPr>
              <w:ind w:left="699" w:hanging="270"/>
              <w:rPr>
                <w:rFonts w:ascii="Garamond" w:hAnsi="Garamond"/>
                <w:sz w:val="22"/>
                <w:szCs w:val="22"/>
                <w:highlight w:val="yellow"/>
              </w:rPr>
            </w:pPr>
            <w:r w:rsidRPr="002C280E">
              <w:rPr>
                <w:rFonts w:ascii="Garamond" w:hAnsi="Garamond"/>
                <w:sz w:val="22"/>
                <w:szCs w:val="22"/>
              </w:rPr>
              <w:t xml:space="preserve">“Advice on Interdisciplinary Research,” </w:t>
            </w:r>
            <w:r w:rsidRPr="002C280E">
              <w:rPr>
                <w:rFonts w:ascii="Garamond" w:hAnsi="Garamond"/>
                <w:i/>
                <w:iCs/>
                <w:sz w:val="22"/>
                <w:szCs w:val="22"/>
              </w:rPr>
              <w:t>Humility in Inquiry Interdisciplinary Publishing Workshop</w:t>
            </w:r>
            <w:r w:rsidRPr="002C280E">
              <w:rPr>
                <w:rFonts w:ascii="Garamond" w:hAnsi="Garamond"/>
                <w:sz w:val="22"/>
                <w:szCs w:val="22"/>
              </w:rPr>
              <w:t xml:space="preserve"> at Arizona State University. </w:t>
            </w:r>
          </w:p>
        </w:tc>
        <w:tc>
          <w:tcPr>
            <w:tcW w:w="1440" w:type="dxa"/>
          </w:tcPr>
          <w:p w14:paraId="22242649" w14:textId="17A346E8" w:rsidR="00470BB3" w:rsidRPr="002C280E" w:rsidRDefault="00470BB3" w:rsidP="00F26A8B">
            <w:pPr>
              <w:spacing w:before="20" w:after="20"/>
              <w:jc w:val="right"/>
              <w:rPr>
                <w:rFonts w:ascii="Garamond" w:hAnsi="Garamond"/>
                <w:sz w:val="22"/>
                <w:szCs w:val="22"/>
              </w:rPr>
            </w:pPr>
            <w:r w:rsidRPr="002C280E">
              <w:rPr>
                <w:rFonts w:ascii="Garamond" w:hAnsi="Garamond"/>
                <w:sz w:val="22"/>
                <w:szCs w:val="22"/>
              </w:rPr>
              <w:t>2024</w:t>
            </w:r>
          </w:p>
        </w:tc>
      </w:tr>
      <w:tr w:rsidR="00AB33AA" w:rsidRPr="002C280E" w14:paraId="552DD319" w14:textId="77777777" w:rsidTr="00F26A8B">
        <w:tc>
          <w:tcPr>
            <w:tcW w:w="7920" w:type="dxa"/>
          </w:tcPr>
          <w:p w14:paraId="1BF0ABAA" w14:textId="3F2DBD37" w:rsidR="00470BB3" w:rsidRPr="002C280E" w:rsidRDefault="00470BB3" w:rsidP="00470BB3">
            <w:pPr>
              <w:ind w:left="699" w:hanging="270"/>
              <w:rPr>
                <w:rFonts w:ascii="Garamond" w:hAnsi="Garamond"/>
                <w:sz w:val="22"/>
                <w:szCs w:val="22"/>
              </w:rPr>
            </w:pPr>
            <w:r w:rsidRPr="002C280E">
              <w:rPr>
                <w:rFonts w:ascii="Garamond" w:hAnsi="Garamond"/>
                <w:i/>
                <w:iCs/>
                <w:sz w:val="22"/>
                <w:szCs w:val="22"/>
              </w:rPr>
              <w:t>Integration Unraveled</w:t>
            </w:r>
            <w:r w:rsidRPr="002C280E">
              <w:rPr>
                <w:rFonts w:ascii="Garamond" w:hAnsi="Garamond"/>
                <w:sz w:val="22"/>
                <w:szCs w:val="22"/>
              </w:rPr>
              <w:t xml:space="preserve"> series at Blueprint 1543</w:t>
            </w:r>
          </w:p>
        </w:tc>
        <w:tc>
          <w:tcPr>
            <w:tcW w:w="1440" w:type="dxa"/>
          </w:tcPr>
          <w:p w14:paraId="7AF647CF" w14:textId="1A6932FE" w:rsidR="00AB33AA" w:rsidRPr="002C280E" w:rsidRDefault="00470BB3" w:rsidP="00F26A8B">
            <w:pPr>
              <w:spacing w:before="20" w:after="20"/>
              <w:jc w:val="right"/>
              <w:rPr>
                <w:rFonts w:ascii="Garamond" w:hAnsi="Garamond"/>
                <w:sz w:val="22"/>
                <w:szCs w:val="22"/>
              </w:rPr>
            </w:pPr>
            <w:r w:rsidRPr="002C280E">
              <w:rPr>
                <w:rFonts w:ascii="Garamond" w:hAnsi="Garamond"/>
                <w:sz w:val="22"/>
                <w:szCs w:val="22"/>
              </w:rPr>
              <w:t>2024</w:t>
            </w:r>
          </w:p>
        </w:tc>
      </w:tr>
      <w:tr w:rsidR="00470BB3" w:rsidRPr="002C280E" w14:paraId="525483CE" w14:textId="77777777" w:rsidTr="00F26A8B">
        <w:tc>
          <w:tcPr>
            <w:tcW w:w="7920" w:type="dxa"/>
          </w:tcPr>
          <w:p w14:paraId="1F9F8698" w14:textId="29B98A20" w:rsidR="00470BB3" w:rsidRPr="002C280E" w:rsidRDefault="00470BB3" w:rsidP="00470BB3">
            <w:pPr>
              <w:ind w:left="699" w:hanging="270"/>
              <w:rPr>
                <w:rFonts w:ascii="Garamond" w:hAnsi="Garamond"/>
                <w:sz w:val="22"/>
                <w:szCs w:val="22"/>
              </w:rPr>
            </w:pPr>
            <w:r w:rsidRPr="002C280E">
              <w:rPr>
                <w:rFonts w:ascii="Garamond" w:hAnsi="Garamond"/>
                <w:i/>
                <w:iCs/>
                <w:sz w:val="22"/>
                <w:szCs w:val="22"/>
              </w:rPr>
              <w:t>Stories of Your Success</w:t>
            </w:r>
            <w:r w:rsidRPr="002C280E">
              <w:rPr>
                <w:rFonts w:ascii="Garamond" w:hAnsi="Garamond"/>
                <w:sz w:val="22"/>
                <w:szCs w:val="22"/>
              </w:rPr>
              <w:t xml:space="preserve"> series at Blueprint 1543</w:t>
            </w:r>
          </w:p>
        </w:tc>
        <w:tc>
          <w:tcPr>
            <w:tcW w:w="1440" w:type="dxa"/>
          </w:tcPr>
          <w:p w14:paraId="45FB3CB3" w14:textId="75D07F01" w:rsidR="00470BB3" w:rsidRPr="002C280E" w:rsidRDefault="00470BB3" w:rsidP="00F26A8B">
            <w:pPr>
              <w:spacing w:before="20" w:after="20"/>
              <w:jc w:val="right"/>
              <w:rPr>
                <w:rFonts w:ascii="Garamond" w:hAnsi="Garamond"/>
                <w:sz w:val="22"/>
                <w:szCs w:val="22"/>
              </w:rPr>
            </w:pPr>
            <w:r w:rsidRPr="002C280E">
              <w:rPr>
                <w:rFonts w:ascii="Garamond" w:hAnsi="Garamond"/>
                <w:sz w:val="22"/>
                <w:szCs w:val="22"/>
              </w:rPr>
              <w:t>2024</w:t>
            </w:r>
          </w:p>
        </w:tc>
      </w:tr>
      <w:tr w:rsidR="00316A29" w:rsidRPr="002C280E" w14:paraId="575FF234" w14:textId="77777777" w:rsidTr="00F26A8B">
        <w:tc>
          <w:tcPr>
            <w:tcW w:w="7920" w:type="dxa"/>
          </w:tcPr>
          <w:p w14:paraId="3E6F4805" w14:textId="157939A0" w:rsidR="00316A29" w:rsidRPr="002C280E" w:rsidRDefault="00E76CD3" w:rsidP="00F26A8B">
            <w:pPr>
              <w:ind w:left="699" w:hanging="270"/>
              <w:rPr>
                <w:rFonts w:ascii="Garamond" w:hAnsi="Garamond"/>
                <w:sz w:val="22"/>
                <w:szCs w:val="22"/>
              </w:rPr>
            </w:pPr>
            <w:r w:rsidRPr="002C280E">
              <w:rPr>
                <w:rFonts w:ascii="Garamond" w:hAnsi="Garamond"/>
                <w:sz w:val="22"/>
                <w:szCs w:val="22"/>
              </w:rPr>
              <w:t xml:space="preserve">“Empirical Evidence Against the Evidential Problem of Evil” [with Blake McAllister] on the Analytic Christian YouTube channel. </w:t>
            </w:r>
          </w:p>
        </w:tc>
        <w:tc>
          <w:tcPr>
            <w:tcW w:w="1440" w:type="dxa"/>
          </w:tcPr>
          <w:p w14:paraId="4E2AB49E" w14:textId="524C08DE" w:rsidR="00316A29" w:rsidRPr="002C280E" w:rsidRDefault="00E76CD3" w:rsidP="00F26A8B">
            <w:pPr>
              <w:spacing w:before="20" w:after="20"/>
              <w:jc w:val="right"/>
              <w:rPr>
                <w:rFonts w:ascii="Garamond" w:hAnsi="Garamond"/>
                <w:sz w:val="22"/>
                <w:szCs w:val="22"/>
              </w:rPr>
            </w:pPr>
            <w:r w:rsidRPr="002C280E">
              <w:rPr>
                <w:rFonts w:ascii="Garamond" w:hAnsi="Garamond"/>
                <w:sz w:val="22"/>
                <w:szCs w:val="22"/>
              </w:rPr>
              <w:t>2022</w:t>
            </w:r>
          </w:p>
        </w:tc>
      </w:tr>
      <w:tr w:rsidR="003E28F3" w:rsidRPr="002C280E" w14:paraId="6F256963" w14:textId="77777777" w:rsidTr="00F26A8B">
        <w:tc>
          <w:tcPr>
            <w:tcW w:w="7920" w:type="dxa"/>
          </w:tcPr>
          <w:p w14:paraId="58DBD6C2" w14:textId="04F94FBD" w:rsidR="003E28F3" w:rsidRPr="002C280E" w:rsidRDefault="003E28F3" w:rsidP="00F26A8B">
            <w:pPr>
              <w:ind w:left="699" w:hanging="270"/>
              <w:rPr>
                <w:rFonts w:ascii="Garamond" w:hAnsi="Garamond"/>
                <w:sz w:val="22"/>
                <w:szCs w:val="22"/>
              </w:rPr>
            </w:pPr>
            <w:r w:rsidRPr="002C280E">
              <w:rPr>
                <w:rFonts w:ascii="Garamond" w:hAnsi="Garamond"/>
                <w:sz w:val="22"/>
                <w:szCs w:val="22"/>
              </w:rPr>
              <w:t xml:space="preserve">“The Psychology of Suffering w/Dr. Ian Church” on the </w:t>
            </w:r>
            <w:r w:rsidRPr="002C280E">
              <w:rPr>
                <w:rFonts w:ascii="Garamond" w:hAnsi="Garamond"/>
                <w:i/>
                <w:iCs/>
                <w:sz w:val="22"/>
                <w:szCs w:val="22"/>
              </w:rPr>
              <w:t>That’ll Preach</w:t>
            </w:r>
            <w:r w:rsidRPr="002C280E">
              <w:rPr>
                <w:rFonts w:ascii="Garamond" w:hAnsi="Garamond"/>
                <w:sz w:val="22"/>
                <w:szCs w:val="22"/>
              </w:rPr>
              <w:t xml:space="preserve"> podcast.</w:t>
            </w:r>
          </w:p>
        </w:tc>
        <w:tc>
          <w:tcPr>
            <w:tcW w:w="1440" w:type="dxa"/>
          </w:tcPr>
          <w:p w14:paraId="04CAB243" w14:textId="5164233B" w:rsidR="003E28F3" w:rsidRPr="002C280E" w:rsidRDefault="003E28F3" w:rsidP="00F26A8B">
            <w:pPr>
              <w:spacing w:before="20" w:after="20"/>
              <w:jc w:val="right"/>
              <w:rPr>
                <w:rFonts w:ascii="Garamond" w:hAnsi="Garamond"/>
                <w:sz w:val="22"/>
                <w:szCs w:val="22"/>
              </w:rPr>
            </w:pPr>
            <w:r w:rsidRPr="002C280E">
              <w:rPr>
                <w:rFonts w:ascii="Garamond" w:hAnsi="Garamond"/>
                <w:sz w:val="22"/>
                <w:szCs w:val="22"/>
              </w:rPr>
              <w:t>2022</w:t>
            </w:r>
          </w:p>
        </w:tc>
      </w:tr>
      <w:tr w:rsidR="00047E82" w:rsidRPr="002C280E" w14:paraId="4F1D20F1" w14:textId="77777777" w:rsidTr="00F26A8B">
        <w:tc>
          <w:tcPr>
            <w:tcW w:w="7920" w:type="dxa"/>
          </w:tcPr>
          <w:p w14:paraId="5FEA8392" w14:textId="77777777" w:rsidR="00047E82" w:rsidRPr="002C280E" w:rsidRDefault="00047E82" w:rsidP="00F26A8B">
            <w:pPr>
              <w:ind w:left="699" w:hanging="270"/>
              <w:rPr>
                <w:rFonts w:ascii="Garamond" w:hAnsi="Garamond"/>
                <w:b/>
                <w:bCs/>
                <w:sz w:val="22"/>
                <w:szCs w:val="22"/>
              </w:rPr>
            </w:pPr>
            <w:r w:rsidRPr="002C280E">
              <w:rPr>
                <w:rFonts w:ascii="Garamond" w:hAnsi="Garamond"/>
                <w:sz w:val="22"/>
                <w:szCs w:val="22"/>
              </w:rPr>
              <w:t xml:space="preserve">“Dr. Ian Church on Experimental Philosophy of Religion” on the Hillsdale Interviews series on Radio Free Hillsdale. </w:t>
            </w:r>
          </w:p>
        </w:tc>
        <w:tc>
          <w:tcPr>
            <w:tcW w:w="1440" w:type="dxa"/>
          </w:tcPr>
          <w:p w14:paraId="42C65E51" w14:textId="77777777" w:rsidR="00047E82" w:rsidRPr="002C280E" w:rsidRDefault="00047E82" w:rsidP="00F26A8B">
            <w:pPr>
              <w:spacing w:before="20" w:after="20"/>
              <w:jc w:val="right"/>
              <w:rPr>
                <w:rFonts w:ascii="Garamond" w:hAnsi="Garamond"/>
                <w:sz w:val="22"/>
                <w:szCs w:val="22"/>
              </w:rPr>
            </w:pPr>
            <w:r w:rsidRPr="002C280E">
              <w:rPr>
                <w:rFonts w:ascii="Garamond" w:hAnsi="Garamond"/>
                <w:sz w:val="22"/>
                <w:szCs w:val="22"/>
              </w:rPr>
              <w:t>2021</w:t>
            </w:r>
          </w:p>
        </w:tc>
      </w:tr>
      <w:tr w:rsidR="00047E82" w:rsidRPr="002C280E" w14:paraId="001A55A6" w14:textId="77777777" w:rsidTr="00F26A8B">
        <w:tc>
          <w:tcPr>
            <w:tcW w:w="7920" w:type="dxa"/>
          </w:tcPr>
          <w:p w14:paraId="2B859D63" w14:textId="77777777" w:rsidR="00047E82" w:rsidRPr="002C280E" w:rsidRDefault="00047E82" w:rsidP="00F26A8B">
            <w:pPr>
              <w:ind w:left="699" w:hanging="270"/>
              <w:rPr>
                <w:rFonts w:ascii="Garamond" w:hAnsi="Garamond"/>
                <w:sz w:val="22"/>
                <w:szCs w:val="22"/>
              </w:rPr>
            </w:pPr>
            <w:r w:rsidRPr="002C280E">
              <w:rPr>
                <w:rFonts w:ascii="Garamond" w:hAnsi="Garamond"/>
                <w:sz w:val="22"/>
                <w:szCs w:val="22"/>
              </w:rPr>
              <w:t>“Paul Rahe, Brian Christian, Michael Jordan, &amp; Ian Church” on the Radio Free Hillsdale Hour. [NB: My portion of the interview, on my work on luck, begins at 35:49]</w:t>
            </w:r>
          </w:p>
        </w:tc>
        <w:tc>
          <w:tcPr>
            <w:tcW w:w="1440" w:type="dxa"/>
          </w:tcPr>
          <w:p w14:paraId="3FF39EA7" w14:textId="77777777" w:rsidR="00047E82" w:rsidRPr="002C280E" w:rsidRDefault="00047E82" w:rsidP="00F26A8B">
            <w:pPr>
              <w:spacing w:before="20" w:after="20"/>
              <w:jc w:val="right"/>
              <w:rPr>
                <w:rFonts w:ascii="Garamond" w:hAnsi="Garamond"/>
                <w:sz w:val="22"/>
                <w:szCs w:val="22"/>
              </w:rPr>
            </w:pPr>
            <w:r w:rsidRPr="002C280E">
              <w:rPr>
                <w:rFonts w:ascii="Garamond" w:hAnsi="Garamond"/>
                <w:sz w:val="22"/>
                <w:szCs w:val="22"/>
              </w:rPr>
              <w:t>2021</w:t>
            </w:r>
          </w:p>
        </w:tc>
      </w:tr>
      <w:tr w:rsidR="00047E82" w:rsidRPr="002C280E" w14:paraId="2D23837A" w14:textId="77777777" w:rsidTr="00F26A8B">
        <w:tc>
          <w:tcPr>
            <w:tcW w:w="7920" w:type="dxa"/>
          </w:tcPr>
          <w:p w14:paraId="0D5460C7" w14:textId="77777777" w:rsidR="00047E82" w:rsidRPr="002C280E" w:rsidRDefault="00047E82" w:rsidP="00F26A8B">
            <w:pPr>
              <w:ind w:left="699" w:hanging="270"/>
              <w:rPr>
                <w:rFonts w:ascii="Garamond" w:hAnsi="Garamond"/>
                <w:sz w:val="22"/>
                <w:szCs w:val="22"/>
              </w:rPr>
            </w:pPr>
            <w:r w:rsidRPr="002C280E">
              <w:rPr>
                <w:rFonts w:ascii="Garamond" w:hAnsi="Garamond"/>
                <w:sz w:val="22"/>
                <w:szCs w:val="22"/>
              </w:rPr>
              <w:t xml:space="preserve">“Bias Awareness and the Road to Truth with Ian Church” on the </w:t>
            </w:r>
            <w:proofErr w:type="spellStart"/>
            <w:r w:rsidRPr="002C280E">
              <w:rPr>
                <w:rFonts w:ascii="Garamond" w:hAnsi="Garamond"/>
                <w:sz w:val="22"/>
                <w:szCs w:val="22"/>
              </w:rPr>
              <w:t>TheoPsych</w:t>
            </w:r>
            <w:proofErr w:type="spellEnd"/>
            <w:r w:rsidRPr="002C280E">
              <w:rPr>
                <w:rFonts w:ascii="Garamond" w:hAnsi="Garamond"/>
                <w:sz w:val="22"/>
                <w:szCs w:val="22"/>
              </w:rPr>
              <w:t xml:space="preserve">: Bringing Theology to Mind podcast with Blueprint 1543. </w:t>
            </w:r>
          </w:p>
        </w:tc>
        <w:tc>
          <w:tcPr>
            <w:tcW w:w="1440" w:type="dxa"/>
          </w:tcPr>
          <w:p w14:paraId="791170DB" w14:textId="77777777" w:rsidR="00047E82" w:rsidRPr="002C280E" w:rsidRDefault="00047E82" w:rsidP="00F26A8B">
            <w:pPr>
              <w:spacing w:before="20" w:after="20"/>
              <w:jc w:val="right"/>
              <w:rPr>
                <w:rFonts w:ascii="Garamond" w:hAnsi="Garamond"/>
                <w:sz w:val="22"/>
                <w:szCs w:val="22"/>
              </w:rPr>
            </w:pPr>
            <w:r w:rsidRPr="002C280E">
              <w:rPr>
                <w:rFonts w:ascii="Garamond" w:hAnsi="Garamond"/>
                <w:sz w:val="22"/>
                <w:szCs w:val="22"/>
              </w:rPr>
              <w:t>2021</w:t>
            </w:r>
          </w:p>
        </w:tc>
      </w:tr>
      <w:tr w:rsidR="00047E82" w:rsidRPr="002C280E" w14:paraId="7261F4DD" w14:textId="77777777" w:rsidTr="00F26A8B">
        <w:tc>
          <w:tcPr>
            <w:tcW w:w="7920" w:type="dxa"/>
          </w:tcPr>
          <w:p w14:paraId="778EC804" w14:textId="4FE237BC" w:rsidR="00047E82" w:rsidRPr="002C280E" w:rsidRDefault="00047E82" w:rsidP="00C4461B">
            <w:pPr>
              <w:ind w:left="699" w:hanging="270"/>
              <w:rPr>
                <w:rFonts w:ascii="Garamond" w:hAnsi="Garamond"/>
                <w:sz w:val="22"/>
                <w:szCs w:val="22"/>
              </w:rPr>
            </w:pPr>
            <w:r w:rsidRPr="002C280E">
              <w:rPr>
                <w:rFonts w:ascii="Garamond" w:hAnsi="Garamond"/>
                <w:sz w:val="22"/>
                <w:szCs w:val="22"/>
              </w:rPr>
              <w:t xml:space="preserve">“Intellectual Humility with Dr. Ian Church” on </w:t>
            </w:r>
            <w:r w:rsidRPr="002C280E">
              <w:rPr>
                <w:rFonts w:ascii="Garamond" w:hAnsi="Garamond"/>
                <w:i/>
                <w:iCs/>
                <w:sz w:val="22"/>
                <w:szCs w:val="22"/>
              </w:rPr>
              <w:t>Provocative Enlightenment</w:t>
            </w:r>
            <w:r w:rsidRPr="002C280E">
              <w:rPr>
                <w:rFonts w:ascii="Garamond" w:hAnsi="Garamond"/>
                <w:sz w:val="22"/>
                <w:szCs w:val="22"/>
              </w:rPr>
              <w:t xml:space="preserve"> radio show with E</w:t>
            </w:r>
            <w:r w:rsidR="0047188D" w:rsidRPr="002C280E">
              <w:rPr>
                <w:rFonts w:ascii="Garamond" w:hAnsi="Garamond"/>
                <w:sz w:val="22"/>
                <w:szCs w:val="22"/>
              </w:rPr>
              <w:t>ld</w:t>
            </w:r>
            <w:r w:rsidRPr="002C280E">
              <w:rPr>
                <w:rFonts w:ascii="Garamond" w:hAnsi="Garamond"/>
                <w:sz w:val="22"/>
                <w:szCs w:val="22"/>
              </w:rPr>
              <w:t xml:space="preserve">on Taylor. </w:t>
            </w:r>
          </w:p>
        </w:tc>
        <w:tc>
          <w:tcPr>
            <w:tcW w:w="1440" w:type="dxa"/>
          </w:tcPr>
          <w:p w14:paraId="3B9C331F" w14:textId="77777777" w:rsidR="00047E82" w:rsidRPr="002C280E" w:rsidRDefault="00047E82" w:rsidP="00F26A8B">
            <w:pPr>
              <w:spacing w:before="20" w:after="20"/>
              <w:jc w:val="right"/>
              <w:rPr>
                <w:rFonts w:ascii="Garamond" w:hAnsi="Garamond"/>
                <w:sz w:val="22"/>
                <w:szCs w:val="22"/>
              </w:rPr>
            </w:pPr>
            <w:r w:rsidRPr="002C280E">
              <w:rPr>
                <w:rFonts w:ascii="Garamond" w:hAnsi="Garamond"/>
                <w:sz w:val="22"/>
                <w:szCs w:val="22"/>
              </w:rPr>
              <w:t>2018</w:t>
            </w:r>
          </w:p>
        </w:tc>
      </w:tr>
    </w:tbl>
    <w:p w14:paraId="55829079" w14:textId="77777777" w:rsidR="00A35D99" w:rsidRPr="002C280E" w:rsidRDefault="00A35D99" w:rsidP="00AA4E69">
      <w:pPr>
        <w:tabs>
          <w:tab w:val="left" w:pos="3723"/>
        </w:tabs>
        <w:rPr>
          <w:rFonts w:ascii="Garamond" w:hAnsi="Garamond"/>
          <w:b/>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7932"/>
        <w:gridCol w:w="1428"/>
      </w:tblGrid>
      <w:tr w:rsidR="00EE6068" w:rsidRPr="002C280E" w14:paraId="2B015370" w14:textId="77777777" w:rsidTr="00A240CD">
        <w:tc>
          <w:tcPr>
            <w:tcW w:w="9360" w:type="dxa"/>
            <w:gridSpan w:val="2"/>
          </w:tcPr>
          <w:p w14:paraId="265BCE2D" w14:textId="6F839C47" w:rsidR="00EE6068" w:rsidRPr="002C280E" w:rsidRDefault="00EE6068" w:rsidP="00A240CD">
            <w:pPr>
              <w:tabs>
                <w:tab w:val="left" w:pos="3723"/>
              </w:tabs>
              <w:rPr>
                <w:rFonts w:ascii="Garamond" w:hAnsi="Garamond" w:cs="Times New Roman (Body CS)"/>
                <w:b/>
                <w:smallCaps/>
              </w:rPr>
            </w:pPr>
            <w:r w:rsidRPr="002C280E">
              <w:rPr>
                <w:rFonts w:ascii="Garamond" w:hAnsi="Garamond" w:cs="Times New Roman (Body CS)"/>
                <w:b/>
                <w:smallCaps/>
              </w:rPr>
              <w:t>Work in Progress</w:t>
            </w:r>
          </w:p>
        </w:tc>
      </w:tr>
      <w:tr w:rsidR="00DC15AC" w:rsidRPr="002C280E" w14:paraId="39971DCF" w14:textId="77777777" w:rsidTr="00A240CD">
        <w:tc>
          <w:tcPr>
            <w:tcW w:w="9360" w:type="dxa"/>
            <w:gridSpan w:val="2"/>
          </w:tcPr>
          <w:p w14:paraId="068BBB25" w14:textId="759ECB9A" w:rsidR="00DC15AC" w:rsidRPr="002C280E" w:rsidRDefault="00DC15AC" w:rsidP="00A240CD">
            <w:pPr>
              <w:tabs>
                <w:tab w:val="left" w:pos="3723"/>
              </w:tabs>
              <w:ind w:left="417"/>
              <w:rPr>
                <w:rFonts w:ascii="Garamond" w:hAnsi="Garamond"/>
                <w:b/>
                <w:sz w:val="22"/>
                <w:szCs w:val="22"/>
              </w:rPr>
            </w:pPr>
            <w:r w:rsidRPr="002C280E">
              <w:rPr>
                <w:rFonts w:ascii="Garamond" w:hAnsi="Garamond"/>
                <w:b/>
                <w:sz w:val="22"/>
                <w:szCs w:val="22"/>
              </w:rPr>
              <w:t>Monograph</w:t>
            </w:r>
          </w:p>
        </w:tc>
      </w:tr>
      <w:tr w:rsidR="00DC15AC" w:rsidRPr="002C280E" w14:paraId="10B130F6" w14:textId="77777777" w:rsidTr="00A240CD">
        <w:tc>
          <w:tcPr>
            <w:tcW w:w="9360" w:type="dxa"/>
            <w:gridSpan w:val="2"/>
          </w:tcPr>
          <w:p w14:paraId="5CF72772" w14:textId="26D1A898" w:rsidR="00DC15AC" w:rsidRPr="002C280E" w:rsidRDefault="00755DA3" w:rsidP="00A240CD">
            <w:pPr>
              <w:tabs>
                <w:tab w:val="left" w:pos="3723"/>
              </w:tabs>
              <w:ind w:left="879" w:hanging="180"/>
              <w:rPr>
                <w:rFonts w:ascii="Garamond" w:hAnsi="Garamond"/>
                <w:b/>
                <w:sz w:val="22"/>
                <w:szCs w:val="22"/>
                <w:u w:val="single"/>
              </w:rPr>
            </w:pPr>
            <w:r w:rsidRPr="002C280E">
              <w:rPr>
                <w:rFonts w:ascii="Garamond" w:hAnsi="Garamond"/>
                <w:i/>
                <w:iCs/>
                <w:sz w:val="22"/>
                <w:szCs w:val="22"/>
              </w:rPr>
              <w:t>Data Over Dogma</w:t>
            </w:r>
            <w:r w:rsidR="00DC15AC" w:rsidRPr="002C280E">
              <w:rPr>
                <w:rFonts w:ascii="Garamond" w:hAnsi="Garamond"/>
                <w:i/>
                <w:iCs/>
                <w:sz w:val="22"/>
                <w:szCs w:val="22"/>
              </w:rPr>
              <w:t xml:space="preserve">: </w:t>
            </w:r>
            <w:r w:rsidRPr="002C280E">
              <w:rPr>
                <w:rFonts w:ascii="Garamond" w:hAnsi="Garamond"/>
                <w:i/>
                <w:iCs/>
                <w:sz w:val="22"/>
                <w:szCs w:val="22"/>
              </w:rPr>
              <w:t xml:space="preserve">The Challenges and Opportunities of Experimental Philosophy of Religion. </w:t>
            </w:r>
            <w:r w:rsidR="001C2CF0" w:rsidRPr="002C280E">
              <w:rPr>
                <w:rFonts w:ascii="Garamond" w:hAnsi="Garamond"/>
                <w:i/>
                <w:iCs/>
                <w:sz w:val="22"/>
                <w:szCs w:val="22"/>
              </w:rPr>
              <w:t xml:space="preserve"> </w:t>
            </w:r>
            <w:r w:rsidR="001C2CF0" w:rsidRPr="002C280E">
              <w:rPr>
                <w:rFonts w:ascii="Garamond" w:hAnsi="Garamond"/>
                <w:sz w:val="22"/>
                <w:szCs w:val="22"/>
              </w:rPr>
              <w:t xml:space="preserve">In Progress. </w:t>
            </w:r>
          </w:p>
        </w:tc>
      </w:tr>
      <w:tr w:rsidR="00DC15AC" w:rsidRPr="002C280E" w14:paraId="6D35C1AA" w14:textId="77777777" w:rsidTr="00A240CD">
        <w:tc>
          <w:tcPr>
            <w:tcW w:w="9360" w:type="dxa"/>
            <w:gridSpan w:val="2"/>
          </w:tcPr>
          <w:p w14:paraId="637DD3DD" w14:textId="77777777" w:rsidR="00DC15AC" w:rsidRPr="002C280E" w:rsidRDefault="00DC15AC" w:rsidP="00A240CD">
            <w:pPr>
              <w:tabs>
                <w:tab w:val="left" w:pos="3723"/>
              </w:tabs>
              <w:ind w:left="417"/>
              <w:rPr>
                <w:rFonts w:ascii="Garamond" w:hAnsi="Garamond"/>
                <w:sz w:val="22"/>
                <w:szCs w:val="22"/>
              </w:rPr>
            </w:pPr>
            <w:r w:rsidRPr="002C280E">
              <w:rPr>
                <w:rFonts w:ascii="Garamond" w:hAnsi="Garamond"/>
                <w:b/>
                <w:sz w:val="22"/>
                <w:szCs w:val="22"/>
              </w:rPr>
              <w:t>Journal Articles</w:t>
            </w:r>
          </w:p>
        </w:tc>
      </w:tr>
      <w:tr w:rsidR="00DC15AC" w:rsidRPr="002C280E" w14:paraId="36100009" w14:textId="77777777" w:rsidTr="00A240CD">
        <w:trPr>
          <w:trHeight w:val="19"/>
        </w:trPr>
        <w:tc>
          <w:tcPr>
            <w:tcW w:w="7932" w:type="dxa"/>
          </w:tcPr>
          <w:p w14:paraId="12C26218" w14:textId="7CDDCE2F" w:rsidR="00DC15AC" w:rsidRPr="002C280E" w:rsidRDefault="00DC15AC" w:rsidP="00A240CD">
            <w:pPr>
              <w:spacing w:before="20" w:after="20"/>
              <w:ind w:left="867" w:hanging="164"/>
              <w:jc w:val="both"/>
              <w:rPr>
                <w:rFonts w:ascii="Garamond" w:hAnsi="Garamond"/>
                <w:sz w:val="22"/>
                <w:szCs w:val="22"/>
              </w:rPr>
            </w:pPr>
            <w:r w:rsidRPr="002C280E">
              <w:rPr>
                <w:rFonts w:ascii="Garamond" w:hAnsi="Garamond"/>
                <w:sz w:val="22"/>
                <w:szCs w:val="22"/>
              </w:rPr>
              <w:t>"</w:t>
            </w:r>
            <w:r w:rsidR="00A80F05" w:rsidRPr="002C280E">
              <w:rPr>
                <w:rFonts w:ascii="Garamond" w:hAnsi="Garamond"/>
                <w:sz w:val="22"/>
                <w:szCs w:val="22"/>
              </w:rPr>
              <w:t>Testing Folk Perceptions of Draper’s Probabilistic Problem of Evil” (with Blake McAllister, Jim Spiegel, and Justin Barrett).</w:t>
            </w:r>
            <w:r w:rsidR="009E5B83" w:rsidRPr="002C280E">
              <w:rPr>
                <w:rFonts w:ascii="Garamond" w:hAnsi="Garamond"/>
                <w:sz w:val="22"/>
                <w:szCs w:val="22"/>
              </w:rPr>
              <w:t xml:space="preserve"> </w:t>
            </w:r>
            <w:r w:rsidRPr="002C280E">
              <w:rPr>
                <w:rFonts w:ascii="Garamond" w:hAnsi="Garamond"/>
                <w:sz w:val="22"/>
                <w:szCs w:val="22"/>
              </w:rPr>
              <w:t xml:space="preserve">Submitted, </w:t>
            </w:r>
            <w:r w:rsidR="00311061" w:rsidRPr="002C280E">
              <w:rPr>
                <w:rFonts w:ascii="Garamond" w:hAnsi="Garamond"/>
                <w:sz w:val="22"/>
                <w:szCs w:val="22"/>
              </w:rPr>
              <w:t>7,000</w:t>
            </w:r>
            <w:r w:rsidRPr="002C280E">
              <w:rPr>
                <w:rFonts w:ascii="Garamond" w:hAnsi="Garamond"/>
                <w:sz w:val="22"/>
                <w:szCs w:val="22"/>
              </w:rPr>
              <w:t xml:space="preserve"> words. </w:t>
            </w:r>
          </w:p>
        </w:tc>
        <w:tc>
          <w:tcPr>
            <w:tcW w:w="1428" w:type="dxa"/>
          </w:tcPr>
          <w:p w14:paraId="4639E4EC" w14:textId="77777777" w:rsidR="00DC15AC" w:rsidRPr="002C280E" w:rsidRDefault="00DC15AC" w:rsidP="00A240CD">
            <w:pPr>
              <w:spacing w:before="20" w:after="20"/>
              <w:jc w:val="right"/>
              <w:rPr>
                <w:rFonts w:ascii="Garamond" w:hAnsi="Garamond"/>
                <w:sz w:val="22"/>
                <w:szCs w:val="22"/>
              </w:rPr>
            </w:pPr>
          </w:p>
        </w:tc>
      </w:tr>
      <w:tr w:rsidR="00DC15AC" w:rsidRPr="002C280E" w14:paraId="6F5415B7" w14:textId="77777777" w:rsidTr="00A240CD">
        <w:tc>
          <w:tcPr>
            <w:tcW w:w="7932" w:type="dxa"/>
          </w:tcPr>
          <w:p w14:paraId="60ED1F50" w14:textId="7A700153" w:rsidR="00DC15AC" w:rsidRPr="002C280E" w:rsidRDefault="00DC15AC" w:rsidP="00A240CD">
            <w:pPr>
              <w:spacing w:before="20" w:after="20"/>
              <w:ind w:left="867" w:hanging="164"/>
              <w:jc w:val="both"/>
              <w:rPr>
                <w:rFonts w:ascii="Garamond" w:hAnsi="Garamond"/>
                <w:sz w:val="22"/>
                <w:szCs w:val="22"/>
              </w:rPr>
            </w:pPr>
            <w:r w:rsidRPr="002C280E">
              <w:rPr>
                <w:rFonts w:ascii="Garamond" w:hAnsi="Garamond"/>
                <w:sz w:val="22"/>
                <w:szCs w:val="22"/>
              </w:rPr>
              <w:t>“Divine Hiddenness and the Psychology of Nonresistant Non-Belief” (with Peter Samuelson)</w:t>
            </w:r>
            <w:r w:rsidR="00EC56DA" w:rsidRPr="002C280E">
              <w:rPr>
                <w:rFonts w:ascii="Garamond" w:hAnsi="Garamond"/>
                <w:sz w:val="22"/>
                <w:szCs w:val="22"/>
              </w:rPr>
              <w:t>.</w:t>
            </w:r>
            <w:r w:rsidRPr="002C280E">
              <w:rPr>
                <w:rFonts w:ascii="Garamond" w:hAnsi="Garamond"/>
                <w:sz w:val="22"/>
                <w:szCs w:val="22"/>
              </w:rPr>
              <w:t xml:space="preserve"> 7,400 words. </w:t>
            </w:r>
            <w:r w:rsidR="007C11CA" w:rsidRPr="002C280E">
              <w:rPr>
                <w:rFonts w:ascii="Garamond" w:hAnsi="Garamond"/>
                <w:i/>
                <w:iCs/>
                <w:sz w:val="22"/>
                <w:szCs w:val="22"/>
              </w:rPr>
              <w:t>R&amp;R</w:t>
            </w:r>
            <w:r w:rsidRPr="002C280E">
              <w:rPr>
                <w:rFonts w:ascii="Garamond" w:hAnsi="Garamond"/>
                <w:i/>
                <w:iCs/>
                <w:sz w:val="22"/>
                <w:szCs w:val="22"/>
              </w:rPr>
              <w:t>.</w:t>
            </w:r>
            <w:r w:rsidRPr="002C280E">
              <w:rPr>
                <w:rFonts w:ascii="Garamond" w:hAnsi="Garamond"/>
                <w:sz w:val="22"/>
                <w:szCs w:val="22"/>
              </w:rPr>
              <w:t xml:space="preserve"> </w:t>
            </w:r>
          </w:p>
        </w:tc>
        <w:tc>
          <w:tcPr>
            <w:tcW w:w="1428" w:type="dxa"/>
          </w:tcPr>
          <w:p w14:paraId="03D72286" w14:textId="77777777" w:rsidR="00DC15AC" w:rsidRPr="002C280E" w:rsidRDefault="00DC15AC" w:rsidP="00A240CD">
            <w:pPr>
              <w:spacing w:before="20" w:after="20"/>
              <w:jc w:val="right"/>
              <w:rPr>
                <w:rFonts w:ascii="Garamond" w:hAnsi="Garamond"/>
                <w:sz w:val="22"/>
                <w:szCs w:val="22"/>
              </w:rPr>
            </w:pPr>
          </w:p>
        </w:tc>
      </w:tr>
      <w:tr w:rsidR="007C11CA" w:rsidRPr="002C280E" w14:paraId="7EA28DF6" w14:textId="77777777" w:rsidTr="00A240CD">
        <w:tc>
          <w:tcPr>
            <w:tcW w:w="7932" w:type="dxa"/>
          </w:tcPr>
          <w:p w14:paraId="584E81B7" w14:textId="4CE98727" w:rsidR="007C11CA" w:rsidRPr="002C280E" w:rsidRDefault="007C11CA" w:rsidP="00A240CD">
            <w:pPr>
              <w:spacing w:before="20" w:after="20"/>
              <w:ind w:left="867" w:hanging="164"/>
              <w:jc w:val="both"/>
              <w:rPr>
                <w:rFonts w:ascii="Garamond" w:hAnsi="Garamond"/>
                <w:sz w:val="22"/>
                <w:szCs w:val="22"/>
              </w:rPr>
            </w:pPr>
            <w:r w:rsidRPr="002C280E">
              <w:rPr>
                <w:rFonts w:ascii="Garamond" w:hAnsi="Garamond"/>
                <w:sz w:val="22"/>
                <w:szCs w:val="22"/>
              </w:rPr>
              <w:t>“</w:t>
            </w:r>
            <w:r w:rsidR="00755DA3" w:rsidRPr="002C280E">
              <w:rPr>
                <w:rFonts w:ascii="Garamond" w:hAnsi="Garamond"/>
                <w:sz w:val="22"/>
                <w:szCs w:val="22"/>
              </w:rPr>
              <w:t>Why does Context Matter for the Problem of Evil?” In progress, 4,000 words.</w:t>
            </w:r>
            <w:r w:rsidRPr="002C280E">
              <w:rPr>
                <w:rFonts w:ascii="Garamond" w:hAnsi="Garamond"/>
                <w:sz w:val="22"/>
                <w:szCs w:val="22"/>
              </w:rPr>
              <w:t xml:space="preserve"> </w:t>
            </w:r>
          </w:p>
        </w:tc>
        <w:tc>
          <w:tcPr>
            <w:tcW w:w="1428" w:type="dxa"/>
          </w:tcPr>
          <w:p w14:paraId="56D32E42" w14:textId="77777777" w:rsidR="007C11CA" w:rsidRPr="002C280E" w:rsidRDefault="007C11CA" w:rsidP="00A240CD">
            <w:pPr>
              <w:spacing w:before="20" w:after="20"/>
              <w:jc w:val="right"/>
              <w:rPr>
                <w:rFonts w:ascii="Garamond" w:hAnsi="Garamond"/>
                <w:sz w:val="22"/>
                <w:szCs w:val="22"/>
              </w:rPr>
            </w:pPr>
          </w:p>
        </w:tc>
      </w:tr>
      <w:tr w:rsidR="00E05163" w:rsidRPr="002C280E" w14:paraId="5D9717E5" w14:textId="77777777" w:rsidTr="00A240CD">
        <w:tc>
          <w:tcPr>
            <w:tcW w:w="7932" w:type="dxa"/>
          </w:tcPr>
          <w:p w14:paraId="3F478F0E" w14:textId="5C0C7D90" w:rsidR="00E05163" w:rsidRPr="002C280E" w:rsidRDefault="00E05163" w:rsidP="00A240CD">
            <w:pPr>
              <w:spacing w:before="20" w:after="20"/>
              <w:ind w:left="867" w:hanging="164"/>
              <w:jc w:val="both"/>
              <w:rPr>
                <w:rFonts w:ascii="Garamond" w:hAnsi="Garamond"/>
                <w:sz w:val="22"/>
                <w:szCs w:val="22"/>
              </w:rPr>
            </w:pPr>
            <w:r w:rsidRPr="002C280E">
              <w:rPr>
                <w:rFonts w:ascii="Garamond" w:hAnsi="Garamond"/>
                <w:sz w:val="22"/>
                <w:szCs w:val="22"/>
              </w:rPr>
              <w:t>“</w:t>
            </w:r>
            <w:r w:rsidR="00755DA3" w:rsidRPr="002C280E">
              <w:rPr>
                <w:rFonts w:ascii="Garamond" w:hAnsi="Garamond"/>
                <w:sz w:val="22"/>
                <w:szCs w:val="22"/>
              </w:rPr>
              <w:t>The Epistemology of Cultural Learning.”</w:t>
            </w:r>
            <w:r w:rsidRPr="002C280E">
              <w:rPr>
                <w:rFonts w:ascii="Garamond" w:hAnsi="Garamond"/>
                <w:sz w:val="22"/>
                <w:szCs w:val="22"/>
              </w:rPr>
              <w:t xml:space="preserve"> In progress, 5,000 words</w:t>
            </w:r>
          </w:p>
        </w:tc>
        <w:tc>
          <w:tcPr>
            <w:tcW w:w="1428" w:type="dxa"/>
          </w:tcPr>
          <w:p w14:paraId="3747EE8B" w14:textId="77777777" w:rsidR="00E05163" w:rsidRPr="002C280E" w:rsidRDefault="00E05163" w:rsidP="00A240CD">
            <w:pPr>
              <w:spacing w:before="20" w:after="20"/>
              <w:jc w:val="right"/>
              <w:rPr>
                <w:rFonts w:ascii="Garamond" w:hAnsi="Garamond"/>
                <w:sz w:val="22"/>
                <w:szCs w:val="22"/>
              </w:rPr>
            </w:pPr>
          </w:p>
        </w:tc>
      </w:tr>
      <w:tr w:rsidR="00DC15AC" w:rsidRPr="002C280E" w14:paraId="361E4483" w14:textId="77777777" w:rsidTr="00A240CD">
        <w:tc>
          <w:tcPr>
            <w:tcW w:w="7932" w:type="dxa"/>
          </w:tcPr>
          <w:p w14:paraId="64281F67" w14:textId="77777777" w:rsidR="00A10945" w:rsidRPr="002C280E" w:rsidRDefault="00A10945" w:rsidP="00A240CD">
            <w:pPr>
              <w:spacing w:before="20" w:after="20"/>
              <w:ind w:left="417"/>
              <w:jc w:val="both"/>
              <w:rPr>
                <w:rFonts w:ascii="Garamond" w:hAnsi="Garamond"/>
                <w:b/>
                <w:iCs/>
                <w:sz w:val="22"/>
                <w:szCs w:val="22"/>
              </w:rPr>
            </w:pPr>
          </w:p>
          <w:p w14:paraId="2A76A21A" w14:textId="52BAD271" w:rsidR="00DC15AC" w:rsidRPr="002C280E" w:rsidRDefault="00DC15AC" w:rsidP="00A240CD">
            <w:pPr>
              <w:spacing w:before="20" w:after="20"/>
              <w:ind w:left="417"/>
              <w:jc w:val="both"/>
              <w:rPr>
                <w:rFonts w:ascii="Garamond" w:hAnsi="Garamond"/>
                <w:b/>
                <w:iCs/>
                <w:sz w:val="22"/>
                <w:szCs w:val="22"/>
              </w:rPr>
            </w:pPr>
            <w:r w:rsidRPr="002C280E">
              <w:rPr>
                <w:rFonts w:ascii="Garamond" w:hAnsi="Garamond"/>
                <w:b/>
                <w:iCs/>
                <w:sz w:val="22"/>
                <w:szCs w:val="22"/>
              </w:rPr>
              <w:t>Grant Writing</w:t>
            </w:r>
          </w:p>
        </w:tc>
        <w:tc>
          <w:tcPr>
            <w:tcW w:w="1428" w:type="dxa"/>
          </w:tcPr>
          <w:p w14:paraId="24359192" w14:textId="77777777" w:rsidR="00DC15AC" w:rsidRPr="002C280E" w:rsidRDefault="00DC15AC" w:rsidP="00A240CD">
            <w:pPr>
              <w:spacing w:before="20" w:after="20"/>
              <w:jc w:val="right"/>
              <w:rPr>
                <w:rFonts w:ascii="Garamond" w:hAnsi="Garamond"/>
                <w:i/>
                <w:sz w:val="22"/>
                <w:szCs w:val="22"/>
              </w:rPr>
            </w:pPr>
          </w:p>
        </w:tc>
      </w:tr>
      <w:tr w:rsidR="00470BB3" w:rsidRPr="002C280E" w14:paraId="5DC81072" w14:textId="77777777" w:rsidTr="00A240CD">
        <w:tc>
          <w:tcPr>
            <w:tcW w:w="7932" w:type="dxa"/>
          </w:tcPr>
          <w:p w14:paraId="7E464EA7" w14:textId="0F2F4322" w:rsidR="00470BB3" w:rsidRPr="002C280E" w:rsidRDefault="00470BB3" w:rsidP="00A240CD">
            <w:pPr>
              <w:spacing w:before="20" w:after="20"/>
              <w:ind w:left="916" w:hanging="90"/>
              <w:jc w:val="both"/>
              <w:rPr>
                <w:rFonts w:ascii="Garamond" w:hAnsi="Garamond"/>
                <w:sz w:val="22"/>
                <w:szCs w:val="22"/>
              </w:rPr>
            </w:pPr>
            <w:r w:rsidRPr="002C280E">
              <w:rPr>
                <w:rFonts w:ascii="Garamond" w:hAnsi="Garamond"/>
                <w:i/>
                <w:iCs/>
                <w:sz w:val="22"/>
                <w:szCs w:val="22"/>
              </w:rPr>
              <w:t xml:space="preserve">The Virtues and Vices of Spiritual Yearning: </w:t>
            </w:r>
            <w:r w:rsidR="00755DA3" w:rsidRPr="002C280E">
              <w:rPr>
                <w:rFonts w:ascii="Garamond" w:hAnsi="Garamond"/>
                <w:i/>
                <w:iCs/>
                <w:sz w:val="22"/>
                <w:szCs w:val="22"/>
              </w:rPr>
              <w:t>Empirical</w:t>
            </w:r>
            <w:r w:rsidRPr="002C280E">
              <w:rPr>
                <w:rFonts w:ascii="Garamond" w:hAnsi="Garamond"/>
                <w:i/>
                <w:iCs/>
                <w:sz w:val="22"/>
                <w:szCs w:val="22"/>
              </w:rPr>
              <w:t xml:space="preserve"> and Theoretical Approaches</w:t>
            </w:r>
            <w:r w:rsidR="00A10945" w:rsidRPr="002C280E">
              <w:rPr>
                <w:rFonts w:ascii="Garamond" w:hAnsi="Garamond"/>
                <w:i/>
                <w:iCs/>
                <w:sz w:val="22"/>
                <w:szCs w:val="22"/>
              </w:rPr>
              <w:t xml:space="preserve">. </w:t>
            </w:r>
            <w:r w:rsidRPr="002C280E">
              <w:rPr>
                <w:rFonts w:ascii="Garamond" w:hAnsi="Garamond"/>
                <w:sz w:val="22"/>
                <w:szCs w:val="22"/>
              </w:rPr>
              <w:t>Projected budget of $</w:t>
            </w:r>
            <w:r w:rsidR="008E1704" w:rsidRPr="002C280E">
              <w:rPr>
                <w:rFonts w:ascii="Garamond" w:hAnsi="Garamond"/>
                <w:sz w:val="22"/>
                <w:szCs w:val="22"/>
              </w:rPr>
              <w:t>2.1</w:t>
            </w:r>
            <w:r w:rsidRPr="002C280E">
              <w:rPr>
                <w:rFonts w:ascii="Garamond" w:hAnsi="Garamond"/>
                <w:sz w:val="22"/>
                <w:szCs w:val="22"/>
              </w:rPr>
              <w:t>m</w:t>
            </w:r>
            <w:r w:rsidR="00755DA3" w:rsidRPr="002C280E">
              <w:rPr>
                <w:rFonts w:ascii="Garamond" w:hAnsi="Garamond"/>
                <w:sz w:val="22"/>
                <w:szCs w:val="22"/>
              </w:rPr>
              <w:t xml:space="preserve"> USD. (</w:t>
            </w:r>
            <w:r w:rsidR="008E1704" w:rsidRPr="002C280E">
              <w:rPr>
                <w:rFonts w:ascii="Garamond" w:hAnsi="Garamond"/>
                <w:sz w:val="22"/>
                <w:szCs w:val="22"/>
              </w:rPr>
              <w:t>I</w:t>
            </w:r>
            <w:r w:rsidR="00A10945" w:rsidRPr="002C280E">
              <w:rPr>
                <w:rFonts w:ascii="Garamond" w:hAnsi="Garamond"/>
                <w:sz w:val="22"/>
                <w:szCs w:val="22"/>
              </w:rPr>
              <w:t>nvited by the John Templeton Foundation</w:t>
            </w:r>
            <w:r w:rsidR="008E1704" w:rsidRPr="002C280E">
              <w:rPr>
                <w:rFonts w:ascii="Garamond" w:hAnsi="Garamond"/>
                <w:sz w:val="22"/>
                <w:szCs w:val="22"/>
              </w:rPr>
              <w:t>, accepted to the full proposal stage</w:t>
            </w:r>
            <w:r w:rsidR="00755DA3" w:rsidRPr="002C280E">
              <w:rPr>
                <w:rFonts w:ascii="Garamond" w:hAnsi="Garamond"/>
                <w:sz w:val="22"/>
                <w:szCs w:val="22"/>
              </w:rPr>
              <w:t xml:space="preserve">) </w:t>
            </w:r>
          </w:p>
        </w:tc>
        <w:tc>
          <w:tcPr>
            <w:tcW w:w="1428" w:type="dxa"/>
          </w:tcPr>
          <w:p w14:paraId="6A446AF4" w14:textId="77777777" w:rsidR="00470BB3" w:rsidRPr="002C280E" w:rsidRDefault="00470BB3" w:rsidP="00A240CD">
            <w:pPr>
              <w:spacing w:before="20" w:after="20"/>
              <w:jc w:val="right"/>
              <w:rPr>
                <w:rFonts w:ascii="Garamond" w:hAnsi="Garamond"/>
                <w:i/>
                <w:sz w:val="22"/>
                <w:szCs w:val="22"/>
              </w:rPr>
            </w:pPr>
          </w:p>
        </w:tc>
      </w:tr>
      <w:tr w:rsidR="00755DA3" w:rsidRPr="002C280E" w14:paraId="70B348DB" w14:textId="77777777" w:rsidTr="00A240CD">
        <w:tc>
          <w:tcPr>
            <w:tcW w:w="7932" w:type="dxa"/>
          </w:tcPr>
          <w:p w14:paraId="1171DE63" w14:textId="5521CB41" w:rsidR="00755DA3" w:rsidRPr="002C280E" w:rsidRDefault="00755DA3" w:rsidP="00755DA3">
            <w:pPr>
              <w:spacing w:before="20" w:after="20"/>
              <w:ind w:left="916" w:hanging="90"/>
              <w:jc w:val="both"/>
              <w:rPr>
                <w:rFonts w:ascii="Garamond" w:hAnsi="Garamond"/>
                <w:i/>
                <w:iCs/>
                <w:sz w:val="22"/>
                <w:szCs w:val="22"/>
              </w:rPr>
            </w:pPr>
            <w:r w:rsidRPr="002C280E">
              <w:rPr>
                <w:rFonts w:ascii="Garamond" w:hAnsi="Garamond"/>
                <w:i/>
                <w:iCs/>
                <w:sz w:val="22"/>
                <w:szCs w:val="22"/>
              </w:rPr>
              <w:t xml:space="preserve">Contours of Existential Meaning-Making: Accelerating Research on Nonreligious Spirituality, </w:t>
            </w:r>
            <w:r w:rsidRPr="002C280E">
              <w:rPr>
                <w:rFonts w:ascii="Garamond" w:hAnsi="Garamond"/>
                <w:sz w:val="22"/>
                <w:szCs w:val="22"/>
              </w:rPr>
              <w:t>[co-PI with Daryl R. Van Tongeren]. Projected budget of $4m USD. (</w:t>
            </w:r>
            <w:r w:rsidR="00A10945" w:rsidRPr="002C280E">
              <w:rPr>
                <w:rFonts w:ascii="Garamond" w:hAnsi="Garamond"/>
                <w:sz w:val="22"/>
                <w:szCs w:val="22"/>
              </w:rPr>
              <w:t>invited by the John Templeton Foundation</w:t>
            </w:r>
            <w:r w:rsidRPr="002C280E">
              <w:rPr>
                <w:rFonts w:ascii="Garamond" w:hAnsi="Garamond"/>
                <w:sz w:val="22"/>
                <w:szCs w:val="22"/>
              </w:rPr>
              <w:t>)</w:t>
            </w:r>
          </w:p>
        </w:tc>
        <w:tc>
          <w:tcPr>
            <w:tcW w:w="1428" w:type="dxa"/>
          </w:tcPr>
          <w:p w14:paraId="586D35BC" w14:textId="77777777" w:rsidR="00755DA3" w:rsidRPr="002C280E" w:rsidRDefault="00755DA3" w:rsidP="00A240CD">
            <w:pPr>
              <w:spacing w:before="20" w:after="20"/>
              <w:jc w:val="right"/>
              <w:rPr>
                <w:rFonts w:ascii="Garamond" w:hAnsi="Garamond"/>
                <w:i/>
                <w:sz w:val="22"/>
                <w:szCs w:val="22"/>
              </w:rPr>
            </w:pPr>
          </w:p>
        </w:tc>
      </w:tr>
      <w:tr w:rsidR="00DC15AC" w:rsidRPr="002C280E" w14:paraId="318E768D" w14:textId="77777777" w:rsidTr="00A240CD">
        <w:tc>
          <w:tcPr>
            <w:tcW w:w="7932" w:type="dxa"/>
          </w:tcPr>
          <w:p w14:paraId="71799D94" w14:textId="5472D90B" w:rsidR="00DC15AC" w:rsidRPr="002C280E" w:rsidRDefault="00C4461B" w:rsidP="00A240CD">
            <w:pPr>
              <w:spacing w:before="20" w:after="20"/>
              <w:ind w:left="916" w:hanging="90"/>
              <w:jc w:val="both"/>
              <w:rPr>
                <w:rFonts w:ascii="Garamond" w:hAnsi="Garamond"/>
                <w:sz w:val="22"/>
                <w:szCs w:val="22"/>
              </w:rPr>
            </w:pPr>
            <w:r w:rsidRPr="002C280E">
              <w:rPr>
                <w:rFonts w:ascii="Garamond" w:hAnsi="Garamond"/>
                <w:i/>
                <w:iCs/>
                <w:sz w:val="22"/>
                <w:szCs w:val="22"/>
              </w:rPr>
              <w:lastRenderedPageBreak/>
              <w:t>The Philosophy of Anthropology,</w:t>
            </w:r>
            <w:r w:rsidRPr="002C280E">
              <w:rPr>
                <w:rFonts w:ascii="Garamond" w:hAnsi="Garamond"/>
                <w:sz w:val="22"/>
                <w:szCs w:val="22"/>
              </w:rPr>
              <w:t xml:space="preserve"> pilot project</w:t>
            </w:r>
            <w:r w:rsidR="00DC15AC" w:rsidRPr="002C280E">
              <w:rPr>
                <w:rFonts w:ascii="Garamond" w:hAnsi="Garamond"/>
                <w:sz w:val="22"/>
                <w:szCs w:val="22"/>
              </w:rPr>
              <w:t xml:space="preserve">, [co-PI with Paul Rezkalla]. Projected </w:t>
            </w:r>
            <w:r w:rsidR="00703F02" w:rsidRPr="002C280E">
              <w:rPr>
                <w:rFonts w:ascii="Garamond" w:hAnsi="Garamond"/>
                <w:sz w:val="22"/>
                <w:szCs w:val="22"/>
              </w:rPr>
              <w:t>request of</w:t>
            </w:r>
            <w:r w:rsidR="00DC15AC" w:rsidRPr="002C280E">
              <w:rPr>
                <w:rFonts w:ascii="Garamond" w:hAnsi="Garamond"/>
                <w:sz w:val="22"/>
                <w:szCs w:val="22"/>
              </w:rPr>
              <w:t xml:space="preserve"> $</w:t>
            </w:r>
            <w:r w:rsidRPr="002C280E">
              <w:rPr>
                <w:rFonts w:ascii="Garamond" w:hAnsi="Garamond"/>
                <w:sz w:val="22"/>
                <w:szCs w:val="22"/>
              </w:rPr>
              <w:t>230</w:t>
            </w:r>
            <w:r w:rsidR="00DC15AC" w:rsidRPr="002C280E">
              <w:rPr>
                <w:rFonts w:ascii="Garamond" w:hAnsi="Garamond"/>
                <w:sz w:val="22"/>
                <w:szCs w:val="22"/>
              </w:rPr>
              <w:t>,000</w:t>
            </w:r>
            <w:r w:rsidR="00755DA3" w:rsidRPr="002C280E">
              <w:rPr>
                <w:rFonts w:ascii="Garamond" w:hAnsi="Garamond"/>
                <w:sz w:val="22"/>
                <w:szCs w:val="22"/>
              </w:rPr>
              <w:t xml:space="preserve"> USD</w:t>
            </w:r>
            <w:r w:rsidR="00DC15AC" w:rsidRPr="002C280E">
              <w:rPr>
                <w:rFonts w:ascii="Garamond" w:hAnsi="Garamond"/>
                <w:sz w:val="22"/>
                <w:szCs w:val="22"/>
              </w:rPr>
              <w:t>.</w:t>
            </w:r>
            <w:r w:rsidR="00A240CD" w:rsidRPr="002C280E">
              <w:rPr>
                <w:rFonts w:ascii="Garamond" w:hAnsi="Garamond"/>
                <w:sz w:val="22"/>
                <w:szCs w:val="22"/>
              </w:rPr>
              <w:t xml:space="preserve"> </w:t>
            </w:r>
            <w:r w:rsidR="00755DA3" w:rsidRPr="002C280E">
              <w:rPr>
                <w:rFonts w:ascii="Garamond" w:hAnsi="Garamond"/>
                <w:sz w:val="22"/>
                <w:szCs w:val="22"/>
              </w:rPr>
              <w:t>(submitted)</w:t>
            </w:r>
          </w:p>
        </w:tc>
        <w:tc>
          <w:tcPr>
            <w:tcW w:w="1428" w:type="dxa"/>
          </w:tcPr>
          <w:p w14:paraId="619F2655" w14:textId="77777777" w:rsidR="00DC15AC" w:rsidRPr="002C280E" w:rsidRDefault="00DC15AC" w:rsidP="00A240CD">
            <w:pPr>
              <w:spacing w:before="20" w:after="20"/>
              <w:jc w:val="right"/>
              <w:rPr>
                <w:rFonts w:ascii="Garamond" w:hAnsi="Garamond"/>
                <w:i/>
                <w:sz w:val="22"/>
                <w:szCs w:val="22"/>
              </w:rPr>
            </w:pPr>
          </w:p>
        </w:tc>
      </w:tr>
      <w:tr w:rsidR="00703F02" w:rsidRPr="002C280E" w14:paraId="1A441399" w14:textId="77777777" w:rsidTr="00A10945">
        <w:trPr>
          <w:trHeight w:val="459"/>
        </w:trPr>
        <w:tc>
          <w:tcPr>
            <w:tcW w:w="7932" w:type="dxa"/>
          </w:tcPr>
          <w:p w14:paraId="444FFE19" w14:textId="5D2DDF52" w:rsidR="00703F02" w:rsidRPr="002C280E" w:rsidRDefault="00703F02" w:rsidP="00A240CD">
            <w:pPr>
              <w:spacing w:before="20" w:after="20"/>
              <w:ind w:left="916" w:hanging="90"/>
              <w:jc w:val="both"/>
              <w:rPr>
                <w:rFonts w:ascii="Garamond" w:hAnsi="Garamond"/>
                <w:sz w:val="22"/>
                <w:szCs w:val="22"/>
              </w:rPr>
            </w:pPr>
            <w:r w:rsidRPr="002C280E">
              <w:rPr>
                <w:rFonts w:ascii="Garamond" w:hAnsi="Garamond"/>
                <w:i/>
                <w:iCs/>
                <w:sz w:val="22"/>
                <w:szCs w:val="22"/>
              </w:rPr>
              <w:t>Experimental Theology</w:t>
            </w:r>
            <w:r w:rsidRPr="002C280E">
              <w:rPr>
                <w:rFonts w:ascii="Garamond" w:hAnsi="Garamond"/>
                <w:sz w:val="22"/>
                <w:szCs w:val="22"/>
              </w:rPr>
              <w:t xml:space="preserve">, pilot project. Projected budget TBD. </w:t>
            </w:r>
            <w:r w:rsidR="00755DA3" w:rsidRPr="002C280E">
              <w:rPr>
                <w:rFonts w:ascii="Garamond" w:hAnsi="Garamond"/>
                <w:sz w:val="22"/>
                <w:szCs w:val="22"/>
              </w:rPr>
              <w:t>(write-up phase</w:t>
            </w:r>
            <w:r w:rsidR="00A10945" w:rsidRPr="002C280E">
              <w:rPr>
                <w:rFonts w:ascii="Garamond" w:hAnsi="Garamond"/>
                <w:sz w:val="22"/>
                <w:szCs w:val="22"/>
              </w:rPr>
              <w:t xml:space="preserve">, the Templeton Religion Trust has already expressed interest in this project). </w:t>
            </w:r>
          </w:p>
        </w:tc>
        <w:tc>
          <w:tcPr>
            <w:tcW w:w="1428" w:type="dxa"/>
          </w:tcPr>
          <w:p w14:paraId="4BD3DFF8" w14:textId="77777777" w:rsidR="00703F02" w:rsidRPr="002C280E" w:rsidRDefault="00703F02" w:rsidP="00A240CD">
            <w:pPr>
              <w:spacing w:before="20" w:after="20"/>
              <w:jc w:val="right"/>
              <w:rPr>
                <w:rFonts w:ascii="Garamond" w:hAnsi="Garamond"/>
                <w:i/>
                <w:sz w:val="22"/>
                <w:szCs w:val="22"/>
              </w:rPr>
            </w:pPr>
          </w:p>
        </w:tc>
      </w:tr>
      <w:tr w:rsidR="00E05163" w:rsidRPr="002C280E" w14:paraId="6A75E7E7" w14:textId="77777777" w:rsidTr="00A240CD">
        <w:tc>
          <w:tcPr>
            <w:tcW w:w="7932" w:type="dxa"/>
          </w:tcPr>
          <w:p w14:paraId="271C16E9" w14:textId="39394963" w:rsidR="00E05163" w:rsidRPr="002C280E" w:rsidRDefault="00703F02" w:rsidP="00A240CD">
            <w:pPr>
              <w:spacing w:before="20" w:after="20"/>
              <w:ind w:left="916" w:hanging="90"/>
              <w:jc w:val="both"/>
              <w:rPr>
                <w:rFonts w:ascii="Garamond" w:hAnsi="Garamond"/>
                <w:sz w:val="22"/>
                <w:szCs w:val="22"/>
              </w:rPr>
            </w:pPr>
            <w:r w:rsidRPr="002C280E">
              <w:rPr>
                <w:rFonts w:ascii="Garamond" w:hAnsi="Garamond"/>
                <w:i/>
                <w:iCs/>
                <w:sz w:val="22"/>
                <w:szCs w:val="22"/>
              </w:rPr>
              <w:t xml:space="preserve">Global </w:t>
            </w:r>
            <w:r w:rsidR="00E05163" w:rsidRPr="002C280E">
              <w:rPr>
                <w:rFonts w:ascii="Garamond" w:hAnsi="Garamond"/>
                <w:i/>
                <w:iCs/>
                <w:sz w:val="22"/>
                <w:szCs w:val="22"/>
              </w:rPr>
              <w:t>Experimental Philosophy of Religion</w:t>
            </w:r>
            <w:r w:rsidRPr="002C280E">
              <w:rPr>
                <w:rFonts w:ascii="Garamond" w:hAnsi="Garamond"/>
                <w:i/>
                <w:iCs/>
                <w:sz w:val="22"/>
                <w:szCs w:val="22"/>
              </w:rPr>
              <w:t xml:space="preserve">. </w:t>
            </w:r>
            <w:r w:rsidRPr="002C280E">
              <w:rPr>
                <w:rFonts w:ascii="Garamond" w:hAnsi="Garamond"/>
                <w:sz w:val="22"/>
                <w:szCs w:val="22"/>
              </w:rPr>
              <w:t>Projected request of  $5.2m</w:t>
            </w:r>
            <w:r w:rsidR="00755DA3" w:rsidRPr="002C280E">
              <w:rPr>
                <w:rFonts w:ascii="Garamond" w:hAnsi="Garamond"/>
                <w:sz w:val="22"/>
                <w:szCs w:val="22"/>
              </w:rPr>
              <w:t xml:space="preserve"> USD</w:t>
            </w:r>
            <w:r w:rsidRPr="002C280E">
              <w:rPr>
                <w:rFonts w:ascii="Garamond" w:hAnsi="Garamond"/>
                <w:sz w:val="22"/>
                <w:szCs w:val="22"/>
              </w:rPr>
              <w:t xml:space="preserve">. </w:t>
            </w:r>
            <w:r w:rsidR="00755DA3" w:rsidRPr="002C280E">
              <w:rPr>
                <w:rFonts w:ascii="Garamond" w:hAnsi="Garamond"/>
                <w:sz w:val="22"/>
                <w:szCs w:val="22"/>
              </w:rPr>
              <w:t>(write-up phase)</w:t>
            </w:r>
          </w:p>
        </w:tc>
        <w:tc>
          <w:tcPr>
            <w:tcW w:w="1428" w:type="dxa"/>
          </w:tcPr>
          <w:p w14:paraId="7BA7ABC7" w14:textId="77777777" w:rsidR="00E05163" w:rsidRPr="002C280E" w:rsidRDefault="00E05163" w:rsidP="00A240CD">
            <w:pPr>
              <w:spacing w:before="20" w:after="20"/>
              <w:jc w:val="right"/>
              <w:rPr>
                <w:rFonts w:ascii="Garamond" w:hAnsi="Garamond"/>
                <w:i/>
                <w:sz w:val="22"/>
                <w:szCs w:val="22"/>
              </w:rPr>
            </w:pPr>
          </w:p>
        </w:tc>
      </w:tr>
      <w:tr w:rsidR="00A240CD" w:rsidRPr="002C280E" w14:paraId="6B7A3B41" w14:textId="77777777" w:rsidTr="00755DA3">
        <w:trPr>
          <w:trHeight w:val="351"/>
        </w:trPr>
        <w:tc>
          <w:tcPr>
            <w:tcW w:w="7932" w:type="dxa"/>
          </w:tcPr>
          <w:p w14:paraId="6DDC854F" w14:textId="2335CCBB" w:rsidR="00A240CD" w:rsidRPr="002C280E" w:rsidRDefault="0039027F" w:rsidP="0039027F">
            <w:pPr>
              <w:spacing w:before="20" w:after="20"/>
              <w:ind w:left="916" w:hanging="90"/>
              <w:jc w:val="both"/>
              <w:rPr>
                <w:rFonts w:ascii="Garamond" w:hAnsi="Garamond"/>
                <w:i/>
                <w:iCs/>
                <w:sz w:val="22"/>
                <w:szCs w:val="22"/>
              </w:rPr>
            </w:pPr>
            <w:r w:rsidRPr="002C280E">
              <w:rPr>
                <w:rFonts w:ascii="Garamond" w:hAnsi="Garamond"/>
                <w:i/>
                <w:iCs/>
                <w:sz w:val="22"/>
                <w:szCs w:val="22"/>
              </w:rPr>
              <w:t>Democracy in Crisis</w:t>
            </w:r>
            <w:r w:rsidR="00A240CD" w:rsidRPr="002C280E">
              <w:rPr>
                <w:rFonts w:ascii="Garamond" w:hAnsi="Garamond"/>
                <w:i/>
                <w:iCs/>
                <w:sz w:val="22"/>
                <w:szCs w:val="22"/>
              </w:rPr>
              <w:t xml:space="preserve">: </w:t>
            </w:r>
            <w:r w:rsidRPr="002C280E">
              <w:rPr>
                <w:rFonts w:ascii="Garamond" w:hAnsi="Garamond"/>
                <w:i/>
                <w:iCs/>
                <w:sz w:val="22"/>
                <w:szCs w:val="22"/>
              </w:rPr>
              <w:t>Diagnosing the Problem and Offering Solutions</w:t>
            </w:r>
            <w:r w:rsidR="00A240CD" w:rsidRPr="002C280E">
              <w:rPr>
                <w:rFonts w:ascii="Garamond" w:hAnsi="Garamond"/>
                <w:sz w:val="22"/>
                <w:szCs w:val="22"/>
              </w:rPr>
              <w:t>. Projected request of $</w:t>
            </w:r>
            <w:r w:rsidR="00A10945" w:rsidRPr="002C280E">
              <w:rPr>
                <w:rFonts w:ascii="Garamond" w:hAnsi="Garamond"/>
                <w:sz w:val="22"/>
                <w:szCs w:val="22"/>
              </w:rPr>
              <w:t>4.2</w:t>
            </w:r>
            <w:r w:rsidR="00311061" w:rsidRPr="002C280E">
              <w:rPr>
                <w:rFonts w:ascii="Garamond" w:hAnsi="Garamond"/>
                <w:sz w:val="22"/>
                <w:szCs w:val="22"/>
              </w:rPr>
              <w:t>m</w:t>
            </w:r>
            <w:r w:rsidR="00755DA3" w:rsidRPr="002C280E">
              <w:rPr>
                <w:rFonts w:ascii="Garamond" w:hAnsi="Garamond"/>
                <w:sz w:val="22"/>
                <w:szCs w:val="22"/>
              </w:rPr>
              <w:t xml:space="preserve"> USD</w:t>
            </w:r>
            <w:r w:rsidR="00A240CD" w:rsidRPr="002C280E">
              <w:rPr>
                <w:rFonts w:ascii="Garamond" w:hAnsi="Garamond"/>
                <w:sz w:val="22"/>
                <w:szCs w:val="22"/>
              </w:rPr>
              <w:t>.</w:t>
            </w:r>
            <w:r w:rsidR="00755DA3" w:rsidRPr="002C280E">
              <w:rPr>
                <w:rFonts w:ascii="Garamond" w:hAnsi="Garamond"/>
                <w:sz w:val="22"/>
                <w:szCs w:val="22"/>
              </w:rPr>
              <w:t xml:space="preserve"> (submitted) </w:t>
            </w:r>
          </w:p>
        </w:tc>
        <w:tc>
          <w:tcPr>
            <w:tcW w:w="1428" w:type="dxa"/>
          </w:tcPr>
          <w:p w14:paraId="3FF31505" w14:textId="77777777" w:rsidR="00A240CD" w:rsidRPr="002C280E" w:rsidRDefault="00A240CD" w:rsidP="00A240CD">
            <w:pPr>
              <w:spacing w:before="20" w:after="20"/>
              <w:jc w:val="right"/>
              <w:rPr>
                <w:rFonts w:ascii="Garamond" w:hAnsi="Garamond"/>
                <w:i/>
                <w:sz w:val="22"/>
                <w:szCs w:val="22"/>
              </w:rPr>
            </w:pPr>
          </w:p>
        </w:tc>
      </w:tr>
    </w:tbl>
    <w:p w14:paraId="78DE7609" w14:textId="6B8395AA" w:rsidR="00703F02" w:rsidRPr="002C280E" w:rsidRDefault="00703F02"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7932"/>
        <w:gridCol w:w="1428"/>
      </w:tblGrid>
      <w:tr w:rsidR="00C4461B" w:rsidRPr="002C280E" w14:paraId="61288FAF" w14:textId="77777777" w:rsidTr="006B5F60">
        <w:tc>
          <w:tcPr>
            <w:tcW w:w="9360" w:type="dxa"/>
            <w:gridSpan w:val="2"/>
          </w:tcPr>
          <w:p w14:paraId="7DCDF478" w14:textId="77777777" w:rsidR="00C4461B" w:rsidRPr="002C280E" w:rsidRDefault="00C4461B" w:rsidP="006B5F60">
            <w:pPr>
              <w:tabs>
                <w:tab w:val="left" w:pos="3723"/>
              </w:tabs>
              <w:rPr>
                <w:rFonts w:ascii="Garamond" w:hAnsi="Garamond" w:cs="Times New Roman (Body CS)"/>
                <w:b/>
                <w:smallCaps/>
              </w:rPr>
            </w:pPr>
            <w:r w:rsidRPr="002C280E">
              <w:rPr>
                <w:rFonts w:ascii="Garamond" w:hAnsi="Garamond" w:cs="Times New Roman (Body CS)"/>
                <w:b/>
                <w:smallCaps/>
              </w:rPr>
              <w:t>Courses Taught</w:t>
            </w:r>
          </w:p>
        </w:tc>
      </w:tr>
      <w:tr w:rsidR="004C36D3" w:rsidRPr="002C280E" w14:paraId="749FCAE7" w14:textId="77777777" w:rsidTr="006B5F60">
        <w:tc>
          <w:tcPr>
            <w:tcW w:w="9360" w:type="dxa"/>
            <w:gridSpan w:val="2"/>
          </w:tcPr>
          <w:p w14:paraId="49B63AC2" w14:textId="7A65223B" w:rsidR="00552415" w:rsidRPr="002C280E" w:rsidRDefault="00552415" w:rsidP="004C36D3">
            <w:pPr>
              <w:tabs>
                <w:tab w:val="left" w:pos="3723"/>
              </w:tabs>
              <w:rPr>
                <w:rFonts w:ascii="Garamond" w:hAnsi="Garamond"/>
                <w:bCs/>
                <w:i/>
                <w:iCs/>
                <w:sz w:val="22"/>
                <w:szCs w:val="22"/>
              </w:rPr>
            </w:pPr>
            <w:r w:rsidRPr="002C280E">
              <w:rPr>
                <w:rFonts w:ascii="Garamond" w:hAnsi="Garamond"/>
                <w:bCs/>
                <w:i/>
                <w:iCs/>
                <w:sz w:val="22"/>
                <w:szCs w:val="22"/>
              </w:rPr>
              <w:t>Overall Teaching Metrics at Hillsdale College</w:t>
            </w:r>
          </w:p>
          <w:p w14:paraId="14DF2E91" w14:textId="77777777" w:rsidR="00261BE0" w:rsidRPr="002C280E" w:rsidRDefault="00261BE0" w:rsidP="004C36D3">
            <w:pPr>
              <w:tabs>
                <w:tab w:val="left" w:pos="3723"/>
              </w:tabs>
              <w:rPr>
                <w:rFonts w:ascii="Garamond" w:hAnsi="Garamond"/>
                <w:bCs/>
                <w:i/>
                <w:iCs/>
                <w:sz w:val="22"/>
                <w:szCs w:val="22"/>
              </w:rPr>
            </w:pPr>
          </w:p>
          <w:p w14:paraId="3BDA437D" w14:textId="295CDD75" w:rsidR="00261BE0" w:rsidRPr="002C280E" w:rsidRDefault="00552415" w:rsidP="002C280E">
            <w:pPr>
              <w:pStyle w:val="ListParagraph"/>
              <w:numPr>
                <w:ilvl w:val="0"/>
                <w:numId w:val="7"/>
              </w:numPr>
              <w:tabs>
                <w:tab w:val="left" w:pos="3723"/>
              </w:tabs>
              <w:rPr>
                <w:rFonts w:ascii="Garamond" w:hAnsi="Garamond"/>
                <w:bCs/>
                <w:sz w:val="20"/>
                <w:szCs w:val="20"/>
              </w:rPr>
            </w:pPr>
            <w:r w:rsidRPr="002C280E">
              <w:rPr>
                <w:rFonts w:ascii="Garamond" w:hAnsi="Garamond"/>
                <w:bCs/>
                <w:sz w:val="20"/>
                <w:szCs w:val="20"/>
              </w:rPr>
              <w:t>185% growth in the major since starting at Hillsdale</w:t>
            </w:r>
            <w:r w:rsidR="00D34C98" w:rsidRPr="002C280E">
              <w:rPr>
                <w:rFonts w:ascii="Garamond" w:hAnsi="Garamond"/>
                <w:bCs/>
                <w:sz w:val="20"/>
                <w:szCs w:val="20"/>
              </w:rPr>
              <w:t xml:space="preserve"> in 2016</w:t>
            </w:r>
          </w:p>
          <w:p w14:paraId="06751740" w14:textId="0D819DD4" w:rsidR="00261BE0" w:rsidRPr="002C280E" w:rsidRDefault="00AC429E" w:rsidP="00261BE0">
            <w:pPr>
              <w:pStyle w:val="ListParagraph"/>
              <w:numPr>
                <w:ilvl w:val="0"/>
                <w:numId w:val="7"/>
              </w:numPr>
              <w:tabs>
                <w:tab w:val="left" w:pos="3723"/>
              </w:tabs>
              <w:rPr>
                <w:rFonts w:ascii="Garamond" w:hAnsi="Garamond"/>
                <w:bCs/>
                <w:sz w:val="20"/>
                <w:szCs w:val="20"/>
              </w:rPr>
            </w:pPr>
            <w:r w:rsidRPr="002C280E">
              <w:rPr>
                <w:rFonts w:ascii="Garamond" w:eastAsia="Times New Roman" w:hAnsi="Garamond" w:cs="Times New Roman"/>
                <w:color w:val="000000" w:themeColor="text1"/>
                <w:sz w:val="20"/>
                <w:szCs w:val="20"/>
              </w:rPr>
              <w:t xml:space="preserve">99.3% of students either “agree” or “strongly agree” that </w:t>
            </w:r>
            <w:r w:rsidRPr="002C280E">
              <w:rPr>
                <w:rFonts w:ascii="Garamond" w:eastAsia="Times New Roman" w:hAnsi="Garamond" w:cs="Calibri"/>
                <w:color w:val="000000"/>
                <w:sz w:val="20"/>
                <w:szCs w:val="20"/>
              </w:rPr>
              <w:t>“The professor was highly effective in teaching this course.”</w:t>
            </w:r>
          </w:p>
          <w:p w14:paraId="5FCE44DF" w14:textId="066FCFC6" w:rsidR="00261BE0" w:rsidRPr="002C280E" w:rsidRDefault="00AC429E" w:rsidP="00261BE0">
            <w:pPr>
              <w:pStyle w:val="ListParagraph"/>
              <w:numPr>
                <w:ilvl w:val="0"/>
                <w:numId w:val="7"/>
              </w:numPr>
              <w:tabs>
                <w:tab w:val="left" w:pos="3723"/>
              </w:tabs>
              <w:rPr>
                <w:rFonts w:ascii="Garamond" w:hAnsi="Garamond"/>
                <w:bCs/>
                <w:sz w:val="20"/>
                <w:szCs w:val="20"/>
              </w:rPr>
            </w:pPr>
            <w:r w:rsidRPr="002C280E">
              <w:rPr>
                <w:rFonts w:ascii="Garamond" w:eastAsia="Times New Roman" w:hAnsi="Garamond" w:cs="Times New Roman"/>
                <w:color w:val="000000" w:themeColor="text1"/>
                <w:sz w:val="20"/>
                <w:szCs w:val="20"/>
              </w:rPr>
              <w:t>98.9% of students either “agree” or “strongly agree that “</w:t>
            </w:r>
            <w:r w:rsidRPr="002C280E">
              <w:rPr>
                <w:rFonts w:ascii="Garamond" w:hAnsi="Garamond" w:cs="Calibri"/>
                <w:color w:val="000000"/>
                <w:sz w:val="20"/>
                <w:szCs w:val="20"/>
              </w:rPr>
              <w:t>The professor was readily available for consultation whether in person or via other means.”</w:t>
            </w:r>
          </w:p>
          <w:p w14:paraId="6C235E24" w14:textId="3CFE43E8" w:rsidR="00261BE0" w:rsidRPr="002C280E" w:rsidRDefault="00AC429E" w:rsidP="00261BE0">
            <w:pPr>
              <w:pStyle w:val="ListParagraph"/>
              <w:numPr>
                <w:ilvl w:val="0"/>
                <w:numId w:val="7"/>
              </w:numPr>
              <w:tabs>
                <w:tab w:val="left" w:pos="3723"/>
              </w:tabs>
              <w:rPr>
                <w:rFonts w:ascii="Garamond" w:hAnsi="Garamond"/>
                <w:bCs/>
                <w:sz w:val="20"/>
                <w:szCs w:val="20"/>
              </w:rPr>
            </w:pPr>
            <w:r w:rsidRPr="002C280E">
              <w:rPr>
                <w:rFonts w:ascii="Garamond" w:eastAsia="Times New Roman" w:hAnsi="Garamond" w:cs="Times New Roman"/>
                <w:color w:val="000000" w:themeColor="text1"/>
                <w:sz w:val="20"/>
                <w:szCs w:val="20"/>
              </w:rPr>
              <w:t>9</w:t>
            </w:r>
            <w:r w:rsidR="00AA5027" w:rsidRPr="002C280E">
              <w:rPr>
                <w:rFonts w:ascii="Garamond" w:eastAsia="Times New Roman" w:hAnsi="Garamond" w:cs="Times New Roman"/>
                <w:color w:val="000000" w:themeColor="text1"/>
                <w:sz w:val="20"/>
                <w:szCs w:val="20"/>
              </w:rPr>
              <w:t>3</w:t>
            </w:r>
            <w:r w:rsidRPr="002C280E">
              <w:rPr>
                <w:rFonts w:ascii="Garamond" w:eastAsia="Times New Roman" w:hAnsi="Garamond" w:cs="Times New Roman"/>
                <w:color w:val="000000" w:themeColor="text1"/>
                <w:sz w:val="20"/>
                <w:szCs w:val="20"/>
              </w:rPr>
              <w:t xml:space="preserve">% </w:t>
            </w:r>
            <w:r w:rsidRPr="002C280E">
              <w:rPr>
                <w:rFonts w:ascii="Garamond" w:hAnsi="Garamond"/>
                <w:color w:val="000000" w:themeColor="text1"/>
                <w:sz w:val="20"/>
                <w:szCs w:val="20"/>
              </w:rPr>
              <w:t xml:space="preserve"> of students </w:t>
            </w:r>
            <w:r w:rsidRPr="002C280E">
              <w:rPr>
                <w:rFonts w:ascii="Garamond" w:eastAsia="Times New Roman" w:hAnsi="Garamond" w:cs="Times New Roman"/>
                <w:color w:val="000000" w:themeColor="text1"/>
                <w:sz w:val="20"/>
                <w:szCs w:val="20"/>
              </w:rPr>
              <w:t xml:space="preserve">either “agree” or “strongly agree” </w:t>
            </w:r>
            <w:r w:rsidRPr="002C280E">
              <w:rPr>
                <w:rFonts w:ascii="Garamond" w:hAnsi="Garamond"/>
                <w:color w:val="000000" w:themeColor="text1"/>
                <w:sz w:val="20"/>
                <w:szCs w:val="20"/>
              </w:rPr>
              <w:t>that</w:t>
            </w:r>
            <w:r w:rsidRPr="002C280E">
              <w:rPr>
                <w:rFonts w:ascii="Garamond" w:eastAsia="Times New Roman" w:hAnsi="Garamond" w:cs="Times New Roman"/>
                <w:color w:val="000000" w:themeColor="text1"/>
                <w:sz w:val="20"/>
                <w:szCs w:val="20"/>
              </w:rPr>
              <w:t xml:space="preserve"> “Overall, I found this to be an excellent course.”  </w:t>
            </w:r>
          </w:p>
          <w:p w14:paraId="51E26093" w14:textId="2CE57924" w:rsidR="00552415" w:rsidRPr="002C280E" w:rsidRDefault="00AC429E" w:rsidP="004C36D3">
            <w:pPr>
              <w:pStyle w:val="ListParagraph"/>
              <w:numPr>
                <w:ilvl w:val="0"/>
                <w:numId w:val="7"/>
              </w:numPr>
              <w:tabs>
                <w:tab w:val="left" w:pos="3723"/>
              </w:tabs>
              <w:rPr>
                <w:rFonts w:ascii="Garamond" w:hAnsi="Garamond"/>
                <w:bCs/>
                <w:sz w:val="22"/>
                <w:szCs w:val="22"/>
              </w:rPr>
            </w:pPr>
            <w:r w:rsidRPr="002C280E">
              <w:rPr>
                <w:rFonts w:ascii="Garamond" w:eastAsia="Times New Roman" w:hAnsi="Garamond" w:cs="Times New Roman"/>
                <w:color w:val="000000" w:themeColor="text1"/>
                <w:sz w:val="20"/>
                <w:szCs w:val="20"/>
              </w:rPr>
              <w:t>83% of students either “agree” or “strongly agree” that “</w:t>
            </w:r>
            <w:r w:rsidRPr="002C280E">
              <w:rPr>
                <w:rFonts w:ascii="Garamond" w:hAnsi="Garamond"/>
                <w:color w:val="000000" w:themeColor="text1"/>
                <w:sz w:val="20"/>
                <w:szCs w:val="20"/>
              </w:rPr>
              <w:t xml:space="preserve">My </w:t>
            </w:r>
            <w:r w:rsidRPr="002C280E">
              <w:rPr>
                <w:rFonts w:ascii="Garamond" w:eastAsia="Times New Roman" w:hAnsi="Garamond" w:cs="Calibri"/>
                <w:color w:val="000000"/>
                <w:sz w:val="20"/>
                <w:szCs w:val="20"/>
              </w:rPr>
              <w:t>interest in the subject matter was considerably increased.”</w:t>
            </w:r>
            <w:r w:rsidR="00F44658" w:rsidRPr="002C280E">
              <w:rPr>
                <w:rStyle w:val="FootnoteReference"/>
              </w:rPr>
              <w:footnoteReference w:id="1"/>
            </w:r>
          </w:p>
        </w:tc>
      </w:tr>
      <w:tr w:rsidR="00C4461B" w:rsidRPr="002C280E" w14:paraId="34C4B18E" w14:textId="77777777" w:rsidTr="006B5F60">
        <w:tc>
          <w:tcPr>
            <w:tcW w:w="9360" w:type="dxa"/>
            <w:gridSpan w:val="2"/>
          </w:tcPr>
          <w:p w14:paraId="2D1B947B" w14:textId="77777777" w:rsidR="00261BE0" w:rsidRPr="002C280E" w:rsidRDefault="00261BE0" w:rsidP="006B5F60">
            <w:pPr>
              <w:tabs>
                <w:tab w:val="left" w:pos="3723"/>
              </w:tabs>
              <w:ind w:left="417"/>
              <w:rPr>
                <w:rFonts w:ascii="Garamond" w:hAnsi="Garamond"/>
                <w:b/>
                <w:sz w:val="22"/>
                <w:szCs w:val="22"/>
              </w:rPr>
            </w:pPr>
          </w:p>
          <w:p w14:paraId="6C1D2295" w14:textId="3C3A8C0D" w:rsidR="00C4461B" w:rsidRPr="002C280E" w:rsidRDefault="00C4461B" w:rsidP="006B5F60">
            <w:pPr>
              <w:tabs>
                <w:tab w:val="left" w:pos="3723"/>
              </w:tabs>
              <w:ind w:left="417"/>
              <w:rPr>
                <w:rFonts w:ascii="Garamond" w:hAnsi="Garamond"/>
                <w:sz w:val="22"/>
                <w:szCs w:val="22"/>
              </w:rPr>
            </w:pPr>
            <w:r w:rsidRPr="002C280E">
              <w:rPr>
                <w:rFonts w:ascii="Garamond" w:hAnsi="Garamond"/>
                <w:b/>
                <w:sz w:val="22"/>
                <w:szCs w:val="22"/>
              </w:rPr>
              <w:t>Hillsdale College</w:t>
            </w:r>
          </w:p>
        </w:tc>
      </w:tr>
      <w:tr w:rsidR="00774E4B" w:rsidRPr="002C280E" w14:paraId="1577A82D" w14:textId="77777777" w:rsidTr="006B5F60">
        <w:tc>
          <w:tcPr>
            <w:tcW w:w="9360" w:type="dxa"/>
            <w:gridSpan w:val="2"/>
          </w:tcPr>
          <w:p w14:paraId="2AA4F5D5" w14:textId="07964908" w:rsidR="00774E4B" w:rsidRPr="002C280E" w:rsidRDefault="00774E4B" w:rsidP="00774E4B">
            <w:pPr>
              <w:spacing w:before="20" w:after="20"/>
              <w:ind w:left="1440" w:hanging="663"/>
              <w:rPr>
                <w:rFonts w:ascii="Garamond" w:hAnsi="Garamond"/>
                <w:iCs/>
                <w:sz w:val="22"/>
                <w:szCs w:val="22"/>
              </w:rPr>
            </w:pPr>
            <w:r w:rsidRPr="002C280E">
              <w:rPr>
                <w:rFonts w:ascii="Garamond" w:hAnsi="Garamond"/>
                <w:i/>
                <w:sz w:val="22"/>
                <w:szCs w:val="22"/>
              </w:rPr>
              <w:t>The Western Philosophical Tradition</w:t>
            </w:r>
            <w:r w:rsidRPr="002C280E">
              <w:rPr>
                <w:rFonts w:ascii="Garamond" w:hAnsi="Garamond"/>
                <w:iCs/>
                <w:sz w:val="22"/>
                <w:szCs w:val="22"/>
              </w:rPr>
              <w:t xml:space="preserve"> (taught almost every semester) </w:t>
            </w:r>
          </w:p>
        </w:tc>
      </w:tr>
      <w:tr w:rsidR="00774E4B" w:rsidRPr="002C280E" w14:paraId="393AB7A7" w14:textId="77777777" w:rsidTr="006B5F60">
        <w:tc>
          <w:tcPr>
            <w:tcW w:w="9360" w:type="dxa"/>
            <w:gridSpan w:val="2"/>
          </w:tcPr>
          <w:p w14:paraId="78DC5F23" w14:textId="225E2101" w:rsidR="00774E4B" w:rsidRPr="002C280E" w:rsidRDefault="00774E4B" w:rsidP="00774E4B">
            <w:pPr>
              <w:spacing w:before="20" w:after="20"/>
              <w:ind w:left="1047" w:hanging="270"/>
              <w:rPr>
                <w:rFonts w:ascii="Garamond" w:hAnsi="Garamond"/>
                <w:sz w:val="22"/>
                <w:szCs w:val="22"/>
              </w:rPr>
            </w:pPr>
            <w:r w:rsidRPr="002C280E">
              <w:rPr>
                <w:rFonts w:ascii="Garamond" w:hAnsi="Garamond"/>
                <w:i/>
                <w:iCs/>
                <w:sz w:val="22"/>
                <w:szCs w:val="22"/>
              </w:rPr>
              <w:t xml:space="preserve">Intellectual Virtues and Society </w:t>
            </w:r>
            <w:r w:rsidRPr="002C280E">
              <w:rPr>
                <w:rFonts w:ascii="Garamond" w:hAnsi="Garamond"/>
                <w:sz w:val="22"/>
                <w:szCs w:val="22"/>
              </w:rPr>
              <w:t xml:space="preserve"> </w:t>
            </w:r>
          </w:p>
        </w:tc>
      </w:tr>
      <w:tr w:rsidR="00774E4B" w:rsidRPr="002C280E" w14:paraId="67CD621B" w14:textId="77777777" w:rsidTr="006B5F60">
        <w:tc>
          <w:tcPr>
            <w:tcW w:w="9360" w:type="dxa"/>
            <w:gridSpan w:val="2"/>
          </w:tcPr>
          <w:p w14:paraId="1CA457EA" w14:textId="2C3C6218" w:rsidR="00774E4B" w:rsidRPr="002C280E" w:rsidRDefault="00774E4B" w:rsidP="00774E4B">
            <w:pPr>
              <w:spacing w:before="20" w:after="20"/>
              <w:ind w:left="1047" w:hanging="270"/>
              <w:rPr>
                <w:rFonts w:ascii="Garamond" w:hAnsi="Garamond"/>
                <w:iCs/>
                <w:sz w:val="22"/>
                <w:szCs w:val="22"/>
              </w:rPr>
            </w:pPr>
            <w:r w:rsidRPr="002C280E">
              <w:rPr>
                <w:rFonts w:ascii="Garamond" w:hAnsi="Garamond"/>
                <w:i/>
                <w:sz w:val="22"/>
                <w:szCs w:val="22"/>
              </w:rPr>
              <w:t xml:space="preserve">Epistemology </w:t>
            </w:r>
            <w:r w:rsidRPr="002C280E">
              <w:rPr>
                <w:rFonts w:ascii="Garamond" w:hAnsi="Garamond"/>
                <w:iCs/>
                <w:sz w:val="22"/>
                <w:szCs w:val="22"/>
              </w:rPr>
              <w:t xml:space="preserve">(2x) </w:t>
            </w:r>
          </w:p>
        </w:tc>
      </w:tr>
      <w:tr w:rsidR="00774E4B" w:rsidRPr="002C280E" w14:paraId="32B78B68" w14:textId="77777777" w:rsidTr="006B5F60">
        <w:tc>
          <w:tcPr>
            <w:tcW w:w="9360" w:type="dxa"/>
            <w:gridSpan w:val="2"/>
          </w:tcPr>
          <w:p w14:paraId="4D398531" w14:textId="49F57CBF" w:rsidR="00774E4B" w:rsidRPr="002C280E" w:rsidRDefault="00774E4B" w:rsidP="00774E4B">
            <w:pPr>
              <w:spacing w:before="20" w:after="20"/>
              <w:ind w:left="1056" w:hanging="279"/>
              <w:rPr>
                <w:rFonts w:ascii="Garamond" w:hAnsi="Garamond"/>
                <w:iCs/>
                <w:sz w:val="22"/>
                <w:szCs w:val="22"/>
              </w:rPr>
            </w:pPr>
            <w:r w:rsidRPr="002C280E">
              <w:rPr>
                <w:rFonts w:ascii="Garamond" w:hAnsi="Garamond"/>
                <w:i/>
                <w:sz w:val="22"/>
                <w:szCs w:val="22"/>
              </w:rPr>
              <w:t>Introduction to</w:t>
            </w:r>
            <w:r w:rsidRPr="002C280E">
              <w:rPr>
                <w:rFonts w:ascii="Garamond" w:hAnsi="Garamond"/>
                <w:sz w:val="22"/>
                <w:szCs w:val="22"/>
              </w:rPr>
              <w:t xml:space="preserve"> </w:t>
            </w:r>
            <w:r w:rsidRPr="002C280E">
              <w:rPr>
                <w:rFonts w:ascii="Garamond" w:hAnsi="Garamond"/>
                <w:i/>
                <w:sz w:val="22"/>
                <w:szCs w:val="22"/>
              </w:rPr>
              <w:t xml:space="preserve">Logic </w:t>
            </w:r>
            <w:r w:rsidRPr="002C280E">
              <w:rPr>
                <w:rFonts w:ascii="Garamond" w:hAnsi="Garamond"/>
                <w:iCs/>
                <w:sz w:val="22"/>
                <w:szCs w:val="22"/>
              </w:rPr>
              <w:t xml:space="preserve">(7x) </w:t>
            </w:r>
          </w:p>
        </w:tc>
      </w:tr>
      <w:tr w:rsidR="00774E4B" w:rsidRPr="002C280E" w14:paraId="35E798D9" w14:textId="77777777" w:rsidTr="006B5F60">
        <w:tc>
          <w:tcPr>
            <w:tcW w:w="9360" w:type="dxa"/>
            <w:gridSpan w:val="2"/>
          </w:tcPr>
          <w:p w14:paraId="466BF01E" w14:textId="11B486EA" w:rsidR="00774E4B" w:rsidRPr="002C280E" w:rsidRDefault="00774E4B" w:rsidP="00774E4B">
            <w:pPr>
              <w:spacing w:before="20" w:after="20"/>
              <w:ind w:left="1056" w:hanging="279"/>
              <w:rPr>
                <w:rFonts w:ascii="Garamond" w:hAnsi="Garamond"/>
                <w:i/>
                <w:sz w:val="22"/>
                <w:szCs w:val="22"/>
              </w:rPr>
            </w:pPr>
            <w:r w:rsidRPr="002C280E">
              <w:rPr>
                <w:rFonts w:ascii="Garamond" w:hAnsi="Garamond"/>
                <w:i/>
                <w:sz w:val="22"/>
                <w:szCs w:val="22"/>
              </w:rPr>
              <w:t>Philosophy of Language</w:t>
            </w:r>
            <w:r w:rsidR="006E2CE8">
              <w:rPr>
                <w:rFonts w:ascii="Garamond" w:hAnsi="Garamond"/>
                <w:i/>
                <w:sz w:val="22"/>
                <w:szCs w:val="22"/>
              </w:rPr>
              <w:t xml:space="preserve"> </w:t>
            </w:r>
            <w:r w:rsidR="006E2CE8" w:rsidRPr="006E2CE8">
              <w:rPr>
                <w:rFonts w:ascii="Garamond" w:hAnsi="Garamond"/>
                <w:iCs/>
                <w:sz w:val="22"/>
                <w:szCs w:val="22"/>
              </w:rPr>
              <w:t>(2x)</w:t>
            </w:r>
          </w:p>
        </w:tc>
      </w:tr>
      <w:tr w:rsidR="00774E4B" w:rsidRPr="002C280E" w14:paraId="6BB860C2" w14:textId="77777777" w:rsidTr="006B5F60">
        <w:tc>
          <w:tcPr>
            <w:tcW w:w="9360" w:type="dxa"/>
            <w:gridSpan w:val="2"/>
          </w:tcPr>
          <w:p w14:paraId="10DF9088" w14:textId="77777777" w:rsidR="00774E4B" w:rsidRPr="002C280E" w:rsidRDefault="00774E4B" w:rsidP="00774E4B">
            <w:pPr>
              <w:spacing w:before="20" w:after="20"/>
              <w:ind w:left="1056" w:hanging="279"/>
              <w:rPr>
                <w:rFonts w:ascii="Garamond" w:hAnsi="Garamond"/>
                <w:sz w:val="22"/>
                <w:szCs w:val="22"/>
              </w:rPr>
            </w:pPr>
            <w:r w:rsidRPr="002C280E">
              <w:rPr>
                <w:rFonts w:ascii="Garamond" w:hAnsi="Garamond"/>
                <w:i/>
                <w:sz w:val="22"/>
                <w:szCs w:val="22"/>
              </w:rPr>
              <w:t>Faith &amp; Reason</w:t>
            </w:r>
          </w:p>
        </w:tc>
      </w:tr>
      <w:tr w:rsidR="00774E4B" w:rsidRPr="002C280E" w14:paraId="0993DC69" w14:textId="77777777" w:rsidTr="006B5F60">
        <w:tc>
          <w:tcPr>
            <w:tcW w:w="9360" w:type="dxa"/>
            <w:gridSpan w:val="2"/>
          </w:tcPr>
          <w:p w14:paraId="1B64EAE4" w14:textId="292C5469" w:rsidR="00774E4B" w:rsidRPr="002C280E" w:rsidRDefault="00774E4B" w:rsidP="00774E4B">
            <w:pPr>
              <w:spacing w:before="20" w:after="20"/>
              <w:ind w:left="777"/>
              <w:rPr>
                <w:rFonts w:ascii="Garamond" w:hAnsi="Garamond"/>
                <w:iCs/>
                <w:sz w:val="22"/>
                <w:szCs w:val="22"/>
              </w:rPr>
            </w:pPr>
            <w:r w:rsidRPr="002C280E">
              <w:rPr>
                <w:rFonts w:ascii="Garamond" w:hAnsi="Garamond"/>
                <w:i/>
                <w:sz w:val="22"/>
                <w:szCs w:val="22"/>
              </w:rPr>
              <w:t xml:space="preserve">Modern Philosophy </w:t>
            </w:r>
            <w:r w:rsidRPr="002C280E">
              <w:rPr>
                <w:rFonts w:ascii="Garamond" w:hAnsi="Garamond"/>
                <w:iCs/>
                <w:sz w:val="22"/>
                <w:szCs w:val="22"/>
              </w:rPr>
              <w:t>(2x)</w:t>
            </w:r>
          </w:p>
        </w:tc>
      </w:tr>
      <w:tr w:rsidR="00774E4B" w:rsidRPr="002C280E" w14:paraId="016DBDCE" w14:textId="77777777" w:rsidTr="006B5F60">
        <w:tc>
          <w:tcPr>
            <w:tcW w:w="9360" w:type="dxa"/>
            <w:gridSpan w:val="2"/>
          </w:tcPr>
          <w:p w14:paraId="087B68BD" w14:textId="26176798" w:rsidR="00774E4B" w:rsidRPr="002C280E" w:rsidRDefault="00774E4B" w:rsidP="00774E4B">
            <w:pPr>
              <w:spacing w:before="20" w:after="20"/>
              <w:ind w:left="777"/>
              <w:rPr>
                <w:rFonts w:ascii="Garamond" w:hAnsi="Garamond"/>
                <w:iCs/>
                <w:sz w:val="22"/>
                <w:szCs w:val="22"/>
              </w:rPr>
            </w:pPr>
            <w:r w:rsidRPr="002C280E">
              <w:rPr>
                <w:rFonts w:ascii="Garamond" w:hAnsi="Garamond"/>
                <w:i/>
                <w:sz w:val="22"/>
                <w:szCs w:val="22"/>
              </w:rPr>
              <w:t xml:space="preserve">Philosophy of Science </w:t>
            </w:r>
            <w:r w:rsidRPr="002C280E">
              <w:rPr>
                <w:rFonts w:ascii="Garamond" w:hAnsi="Garamond"/>
                <w:iCs/>
                <w:sz w:val="22"/>
                <w:szCs w:val="22"/>
              </w:rPr>
              <w:t>(2x)</w:t>
            </w:r>
          </w:p>
        </w:tc>
      </w:tr>
      <w:tr w:rsidR="00FD5DEE" w:rsidRPr="002C280E" w14:paraId="38199D0C" w14:textId="77777777" w:rsidTr="006B5F60">
        <w:tc>
          <w:tcPr>
            <w:tcW w:w="9360" w:type="dxa"/>
            <w:gridSpan w:val="2"/>
          </w:tcPr>
          <w:p w14:paraId="6DE2FD3A" w14:textId="3428AA9B" w:rsidR="00FD5DEE" w:rsidRPr="002C280E" w:rsidRDefault="00FD5DEE" w:rsidP="00774E4B">
            <w:pPr>
              <w:spacing w:before="20" w:after="20"/>
              <w:ind w:left="777"/>
              <w:rPr>
                <w:rFonts w:ascii="Garamond" w:hAnsi="Garamond"/>
                <w:iCs/>
                <w:sz w:val="22"/>
                <w:szCs w:val="22"/>
              </w:rPr>
            </w:pPr>
            <w:r w:rsidRPr="002C280E">
              <w:rPr>
                <w:rFonts w:ascii="Garamond" w:hAnsi="Garamond"/>
                <w:i/>
                <w:sz w:val="22"/>
                <w:szCs w:val="22"/>
              </w:rPr>
              <w:t xml:space="preserve">Experimental Philosophy of Religion </w:t>
            </w:r>
          </w:p>
        </w:tc>
      </w:tr>
      <w:tr w:rsidR="00774E4B" w:rsidRPr="002C280E" w14:paraId="738A140B" w14:textId="77777777" w:rsidTr="006B5F60">
        <w:tc>
          <w:tcPr>
            <w:tcW w:w="9360" w:type="dxa"/>
            <w:gridSpan w:val="2"/>
          </w:tcPr>
          <w:p w14:paraId="6A174294" w14:textId="1DFF37F5" w:rsidR="00774E4B" w:rsidRPr="002C280E" w:rsidRDefault="00774E4B" w:rsidP="00774E4B">
            <w:pPr>
              <w:spacing w:before="20" w:after="20"/>
              <w:ind w:left="1047" w:hanging="270"/>
              <w:rPr>
                <w:rFonts w:ascii="Garamond" w:hAnsi="Garamond"/>
                <w:i/>
                <w:sz w:val="22"/>
                <w:szCs w:val="22"/>
              </w:rPr>
            </w:pPr>
            <w:r w:rsidRPr="002C280E">
              <w:rPr>
                <w:rFonts w:ascii="Garamond" w:hAnsi="Garamond"/>
                <w:iCs/>
                <w:sz w:val="22"/>
                <w:szCs w:val="22"/>
              </w:rPr>
              <w:t>Collegiate Scholars Seminars (1 credit courses)</w:t>
            </w:r>
            <w:r w:rsidRPr="002C280E">
              <w:rPr>
                <w:rFonts w:ascii="Garamond" w:hAnsi="Garamond"/>
                <w:i/>
                <w:sz w:val="22"/>
                <w:szCs w:val="22"/>
              </w:rPr>
              <w:t xml:space="preserve"> </w:t>
            </w:r>
          </w:p>
          <w:p w14:paraId="19621132" w14:textId="77777777" w:rsidR="00774E4B" w:rsidRPr="002C280E" w:rsidRDefault="00774E4B" w:rsidP="00774E4B">
            <w:pPr>
              <w:pStyle w:val="ListParagraph"/>
              <w:numPr>
                <w:ilvl w:val="0"/>
                <w:numId w:val="6"/>
              </w:numPr>
              <w:spacing w:before="20" w:after="20"/>
              <w:rPr>
                <w:rFonts w:ascii="Garamond" w:hAnsi="Garamond"/>
                <w:i/>
                <w:sz w:val="22"/>
                <w:szCs w:val="22"/>
              </w:rPr>
            </w:pPr>
            <w:r w:rsidRPr="002C280E">
              <w:rPr>
                <w:rFonts w:ascii="Garamond" w:hAnsi="Garamond"/>
                <w:i/>
                <w:sz w:val="22"/>
                <w:szCs w:val="22"/>
              </w:rPr>
              <w:t>Science and Religion</w:t>
            </w:r>
          </w:p>
          <w:p w14:paraId="623A598B" w14:textId="77777777" w:rsidR="00774E4B" w:rsidRPr="002C280E" w:rsidRDefault="00774E4B" w:rsidP="00774E4B">
            <w:pPr>
              <w:pStyle w:val="ListParagraph"/>
              <w:numPr>
                <w:ilvl w:val="0"/>
                <w:numId w:val="6"/>
              </w:numPr>
              <w:spacing w:before="20" w:after="20"/>
              <w:rPr>
                <w:rFonts w:ascii="Garamond" w:hAnsi="Garamond"/>
                <w:i/>
                <w:sz w:val="22"/>
                <w:szCs w:val="22"/>
              </w:rPr>
            </w:pPr>
            <w:r w:rsidRPr="002C280E">
              <w:rPr>
                <w:rFonts w:ascii="Garamond" w:hAnsi="Garamond"/>
                <w:i/>
                <w:sz w:val="22"/>
                <w:szCs w:val="22"/>
              </w:rPr>
              <w:t>Warranted Christian Belief</w:t>
            </w:r>
          </w:p>
        </w:tc>
      </w:tr>
      <w:tr w:rsidR="00774E4B" w:rsidRPr="002C280E" w14:paraId="2C27E717" w14:textId="77777777" w:rsidTr="006B5F60">
        <w:tc>
          <w:tcPr>
            <w:tcW w:w="9360" w:type="dxa"/>
            <w:gridSpan w:val="2"/>
          </w:tcPr>
          <w:p w14:paraId="132FCF14" w14:textId="4B51D6B3" w:rsidR="00774E4B" w:rsidRPr="002C280E" w:rsidRDefault="00774E4B" w:rsidP="00774E4B">
            <w:pPr>
              <w:spacing w:before="20" w:after="20"/>
              <w:ind w:left="1047" w:hanging="270"/>
              <w:rPr>
                <w:rFonts w:ascii="Garamond" w:hAnsi="Garamond"/>
                <w:sz w:val="22"/>
                <w:szCs w:val="22"/>
              </w:rPr>
            </w:pPr>
            <w:r w:rsidRPr="002C280E">
              <w:rPr>
                <w:rFonts w:ascii="Garamond" w:hAnsi="Garamond"/>
                <w:i/>
                <w:iCs/>
                <w:sz w:val="22"/>
                <w:szCs w:val="22"/>
              </w:rPr>
              <w:t>Philosophy</w:t>
            </w:r>
            <w:r w:rsidRPr="002C280E">
              <w:rPr>
                <w:rFonts w:ascii="Garamond" w:hAnsi="Garamond"/>
                <w:sz w:val="22"/>
                <w:szCs w:val="22"/>
              </w:rPr>
              <w:t xml:space="preserve"> </w:t>
            </w:r>
            <w:r w:rsidRPr="002C280E">
              <w:rPr>
                <w:rFonts w:ascii="Garamond" w:hAnsi="Garamond"/>
                <w:i/>
                <w:iCs/>
                <w:sz w:val="22"/>
                <w:szCs w:val="22"/>
              </w:rPr>
              <w:t xml:space="preserve">Capstone Course </w:t>
            </w:r>
            <w:r w:rsidRPr="002C280E">
              <w:rPr>
                <w:rFonts w:ascii="Garamond" w:hAnsi="Garamond"/>
                <w:sz w:val="22"/>
                <w:szCs w:val="22"/>
              </w:rPr>
              <w:t>(2x, a 1 credit capstone course for majors)</w:t>
            </w:r>
          </w:p>
        </w:tc>
      </w:tr>
      <w:tr w:rsidR="00774E4B" w:rsidRPr="002C280E" w14:paraId="52A07999" w14:textId="77777777" w:rsidTr="006B5F60">
        <w:tc>
          <w:tcPr>
            <w:tcW w:w="9360" w:type="dxa"/>
            <w:gridSpan w:val="2"/>
          </w:tcPr>
          <w:p w14:paraId="11D9395F" w14:textId="4DAAC943" w:rsidR="00774E4B" w:rsidRPr="002C280E" w:rsidRDefault="00774E4B" w:rsidP="00774E4B">
            <w:pPr>
              <w:spacing w:before="20" w:after="20"/>
              <w:ind w:left="1047" w:hanging="270"/>
              <w:rPr>
                <w:rFonts w:ascii="Garamond" w:hAnsi="Garamond"/>
                <w:sz w:val="22"/>
                <w:szCs w:val="22"/>
              </w:rPr>
            </w:pPr>
            <w:r w:rsidRPr="002C280E">
              <w:rPr>
                <w:rFonts w:ascii="Garamond" w:hAnsi="Garamond"/>
                <w:i/>
                <w:iCs/>
                <w:sz w:val="22"/>
                <w:szCs w:val="22"/>
              </w:rPr>
              <w:lastRenderedPageBreak/>
              <w:t>Senior Thesis</w:t>
            </w:r>
            <w:r w:rsidRPr="002C280E">
              <w:rPr>
                <w:rFonts w:ascii="Garamond" w:hAnsi="Garamond"/>
                <w:sz w:val="22"/>
                <w:szCs w:val="22"/>
              </w:rPr>
              <w:t xml:space="preserve">, (honors thesis supervision) </w:t>
            </w:r>
          </w:p>
          <w:p w14:paraId="2BF7E595" w14:textId="77777777" w:rsidR="00774E4B" w:rsidRPr="002C280E" w:rsidRDefault="00774E4B" w:rsidP="00774E4B">
            <w:pPr>
              <w:spacing w:before="20" w:after="20"/>
              <w:ind w:left="1047" w:hanging="270"/>
              <w:rPr>
                <w:rFonts w:ascii="Garamond" w:hAnsi="Garamond"/>
                <w:sz w:val="22"/>
                <w:szCs w:val="22"/>
              </w:rPr>
            </w:pPr>
          </w:p>
          <w:p w14:paraId="47F71839" w14:textId="7B2B4FE7"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 xml:space="preserve">Long Nguyen, “Telling, Communication, and Evidence.” Now a PhD student at the University of Pittsburgh. </w:t>
            </w:r>
          </w:p>
          <w:p w14:paraId="14144106" w14:textId="77777777" w:rsidR="00774E4B" w:rsidRPr="002C280E" w:rsidRDefault="00774E4B" w:rsidP="00774E4B">
            <w:pPr>
              <w:pStyle w:val="ListParagraph"/>
              <w:spacing w:before="20" w:after="20"/>
              <w:ind w:left="1800"/>
              <w:rPr>
                <w:rFonts w:ascii="Garamond" w:hAnsi="Garamond"/>
                <w:sz w:val="22"/>
                <w:szCs w:val="22"/>
              </w:rPr>
            </w:pPr>
          </w:p>
          <w:p w14:paraId="557AA716" w14:textId="4649B0E6"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Rebecca Carlson, “Conflicting Intuitions? Applying Bayesian Epistemology and Experimental Philosophy to the Problem of Evil.” Now a PhD student at the University of Southern California.</w:t>
            </w:r>
          </w:p>
          <w:p w14:paraId="5D68CBF6" w14:textId="77777777" w:rsidR="00774E4B" w:rsidRPr="002C280E" w:rsidRDefault="00774E4B" w:rsidP="00774E4B">
            <w:pPr>
              <w:pStyle w:val="ListParagraph"/>
              <w:spacing w:before="20" w:after="20"/>
              <w:ind w:left="1800"/>
              <w:rPr>
                <w:rFonts w:ascii="Garamond" w:hAnsi="Garamond"/>
                <w:sz w:val="22"/>
                <w:szCs w:val="22"/>
              </w:rPr>
            </w:pPr>
          </w:p>
          <w:p w14:paraId="18657576" w14:textId="77777777"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 xml:space="preserve">Katrina Torsoe, “Kierkegaard as a Dialetheist: An Analysis of the Self.” Now a PhD student at the University of Miami. </w:t>
            </w:r>
          </w:p>
          <w:p w14:paraId="0757E239" w14:textId="77777777" w:rsidR="00774E4B" w:rsidRPr="002C280E" w:rsidRDefault="00774E4B" w:rsidP="00774E4B">
            <w:pPr>
              <w:pStyle w:val="ListParagraph"/>
              <w:spacing w:before="20" w:after="20"/>
              <w:ind w:left="1800"/>
              <w:rPr>
                <w:rFonts w:ascii="Garamond" w:hAnsi="Garamond"/>
                <w:sz w:val="22"/>
                <w:szCs w:val="22"/>
              </w:rPr>
            </w:pPr>
          </w:p>
          <w:p w14:paraId="518E5A94" w14:textId="77777777"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 xml:space="preserve">Collin Lehman, “Being, Thinking, Speaking: A Comparative Analysis of Wittgenstein and Heidegger on the Nature of Language.” </w:t>
            </w:r>
          </w:p>
          <w:p w14:paraId="5D35D09B" w14:textId="77777777" w:rsidR="00774E4B" w:rsidRPr="002C280E" w:rsidRDefault="00774E4B" w:rsidP="00774E4B">
            <w:pPr>
              <w:pStyle w:val="ListParagraph"/>
              <w:spacing w:before="20" w:after="20"/>
              <w:ind w:left="1800"/>
              <w:rPr>
                <w:rFonts w:ascii="Garamond" w:hAnsi="Garamond"/>
                <w:sz w:val="22"/>
                <w:szCs w:val="22"/>
              </w:rPr>
            </w:pPr>
          </w:p>
          <w:p w14:paraId="7490B946" w14:textId="77777777"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Isaac Studebaker, “The Topography of the Soul and the Spirit of the Age.”</w:t>
            </w:r>
          </w:p>
          <w:p w14:paraId="6F20B301" w14:textId="77777777" w:rsidR="00774E4B" w:rsidRPr="002C280E" w:rsidRDefault="00774E4B" w:rsidP="00774E4B">
            <w:pPr>
              <w:pStyle w:val="ListParagraph"/>
              <w:spacing w:before="20" w:after="20"/>
              <w:ind w:left="1800"/>
              <w:rPr>
                <w:rFonts w:ascii="Garamond" w:hAnsi="Garamond"/>
                <w:sz w:val="22"/>
                <w:szCs w:val="22"/>
              </w:rPr>
            </w:pPr>
          </w:p>
          <w:p w14:paraId="0E419F60" w14:textId="77777777" w:rsidR="00774E4B" w:rsidRPr="002C280E" w:rsidRDefault="00774E4B" w:rsidP="00774E4B">
            <w:pPr>
              <w:pStyle w:val="ListParagraph"/>
              <w:numPr>
                <w:ilvl w:val="0"/>
                <w:numId w:val="6"/>
              </w:numPr>
              <w:spacing w:before="20" w:after="20"/>
              <w:rPr>
                <w:rFonts w:ascii="Garamond" w:hAnsi="Garamond"/>
                <w:sz w:val="22"/>
                <w:szCs w:val="22"/>
              </w:rPr>
            </w:pPr>
            <w:r w:rsidRPr="002C280E">
              <w:rPr>
                <w:rFonts w:ascii="Garamond" w:hAnsi="Garamond"/>
                <w:sz w:val="22"/>
                <w:szCs w:val="22"/>
              </w:rPr>
              <w:t>Sarah Wright, “</w:t>
            </w:r>
            <w:proofErr w:type="spellStart"/>
            <w:r w:rsidRPr="002C280E">
              <w:rPr>
                <w:rFonts w:ascii="Garamond" w:hAnsi="Garamond"/>
                <w:sz w:val="22"/>
                <w:szCs w:val="22"/>
              </w:rPr>
              <w:t>Bildung</w:t>
            </w:r>
            <w:proofErr w:type="spellEnd"/>
            <w:r w:rsidRPr="002C280E">
              <w:rPr>
                <w:rFonts w:ascii="Garamond" w:hAnsi="Garamond"/>
                <w:sz w:val="22"/>
                <w:szCs w:val="22"/>
              </w:rPr>
              <w:t xml:space="preserve"> as </w:t>
            </w:r>
            <w:proofErr w:type="spellStart"/>
            <w:r w:rsidRPr="002C280E">
              <w:rPr>
                <w:rFonts w:ascii="Garamond" w:hAnsi="Garamond"/>
                <w:sz w:val="22"/>
                <w:szCs w:val="22"/>
              </w:rPr>
              <w:t>Bestimmung</w:t>
            </w:r>
            <w:proofErr w:type="spellEnd"/>
            <w:r w:rsidRPr="002C280E">
              <w:rPr>
                <w:rFonts w:ascii="Garamond" w:hAnsi="Garamond"/>
                <w:sz w:val="22"/>
                <w:szCs w:val="22"/>
              </w:rPr>
              <w:t xml:space="preserve">: Examining Identity, Beauty, and Freedom in Die </w:t>
            </w:r>
            <w:proofErr w:type="spellStart"/>
            <w:r w:rsidRPr="002C280E">
              <w:rPr>
                <w:rFonts w:ascii="Garamond" w:hAnsi="Garamond"/>
                <w:sz w:val="22"/>
                <w:szCs w:val="22"/>
              </w:rPr>
              <w:t>Bestimmung</w:t>
            </w:r>
            <w:proofErr w:type="spellEnd"/>
            <w:r w:rsidRPr="002C280E">
              <w:rPr>
                <w:rFonts w:ascii="Garamond" w:hAnsi="Garamond"/>
                <w:sz w:val="22"/>
                <w:szCs w:val="22"/>
              </w:rPr>
              <w:t xml:space="preserve"> des Menschen.” </w:t>
            </w:r>
          </w:p>
          <w:p w14:paraId="548021E0" w14:textId="77777777" w:rsidR="00734ABB" w:rsidRPr="002C280E" w:rsidRDefault="00734ABB" w:rsidP="00FD5DEE">
            <w:pPr>
              <w:spacing w:before="20" w:after="20"/>
              <w:rPr>
                <w:rFonts w:ascii="Garamond" w:hAnsi="Garamond"/>
                <w:sz w:val="22"/>
                <w:szCs w:val="22"/>
              </w:rPr>
            </w:pPr>
          </w:p>
        </w:tc>
      </w:tr>
      <w:tr w:rsidR="00774E4B" w:rsidRPr="002C280E" w14:paraId="3B37EBCB" w14:textId="77777777" w:rsidTr="006B5F60">
        <w:tc>
          <w:tcPr>
            <w:tcW w:w="7932" w:type="dxa"/>
          </w:tcPr>
          <w:p w14:paraId="7165B9A5" w14:textId="77777777" w:rsidR="00774E4B" w:rsidRPr="002C280E" w:rsidRDefault="00774E4B" w:rsidP="00774E4B">
            <w:pPr>
              <w:spacing w:before="20" w:after="20"/>
              <w:ind w:left="417"/>
              <w:jc w:val="both"/>
              <w:rPr>
                <w:rFonts w:ascii="Garamond" w:hAnsi="Garamond"/>
                <w:b/>
                <w:iCs/>
                <w:sz w:val="22"/>
                <w:szCs w:val="22"/>
              </w:rPr>
            </w:pPr>
            <w:r w:rsidRPr="002C280E">
              <w:rPr>
                <w:rFonts w:ascii="Garamond" w:hAnsi="Garamond"/>
                <w:b/>
                <w:iCs/>
                <w:sz w:val="22"/>
                <w:szCs w:val="22"/>
              </w:rPr>
              <w:t>University of Edinburgh</w:t>
            </w:r>
          </w:p>
        </w:tc>
        <w:tc>
          <w:tcPr>
            <w:tcW w:w="1428" w:type="dxa"/>
          </w:tcPr>
          <w:p w14:paraId="668FF1B0" w14:textId="77777777" w:rsidR="00774E4B" w:rsidRPr="002C280E" w:rsidRDefault="00774E4B" w:rsidP="00774E4B">
            <w:pPr>
              <w:spacing w:before="20" w:after="20"/>
              <w:jc w:val="right"/>
              <w:rPr>
                <w:rFonts w:ascii="Garamond" w:hAnsi="Garamond"/>
                <w:i/>
                <w:sz w:val="22"/>
                <w:szCs w:val="22"/>
              </w:rPr>
            </w:pPr>
          </w:p>
        </w:tc>
      </w:tr>
      <w:tr w:rsidR="00774E4B" w:rsidRPr="002C280E" w14:paraId="7FB9E01B" w14:textId="77777777" w:rsidTr="006B5F60">
        <w:tc>
          <w:tcPr>
            <w:tcW w:w="9360" w:type="dxa"/>
            <w:gridSpan w:val="2"/>
          </w:tcPr>
          <w:p w14:paraId="6B5D9213" w14:textId="32B18660" w:rsidR="00774E4B" w:rsidRPr="002C280E" w:rsidRDefault="00774E4B" w:rsidP="00774E4B">
            <w:pPr>
              <w:spacing w:before="20" w:after="20"/>
              <w:ind w:left="1047" w:hanging="270"/>
              <w:rPr>
                <w:rFonts w:ascii="Garamond" w:hAnsi="Garamond"/>
                <w:iCs/>
                <w:sz w:val="22"/>
                <w:szCs w:val="22"/>
              </w:rPr>
            </w:pPr>
            <w:r w:rsidRPr="002C280E">
              <w:rPr>
                <w:rFonts w:ascii="Garamond" w:hAnsi="Garamond"/>
                <w:i/>
                <w:iCs/>
                <w:sz w:val="22"/>
                <w:szCs w:val="22"/>
              </w:rPr>
              <w:t xml:space="preserve">Advanced Topics in Epistemology, </w:t>
            </w:r>
            <w:r w:rsidRPr="002C280E">
              <w:rPr>
                <w:rFonts w:ascii="Garamond" w:hAnsi="Garamond"/>
                <w:iCs/>
                <w:sz w:val="22"/>
                <w:szCs w:val="22"/>
              </w:rPr>
              <w:t>(co-convener) postgraduate course</w:t>
            </w:r>
          </w:p>
        </w:tc>
      </w:tr>
      <w:tr w:rsidR="00774E4B" w:rsidRPr="002C280E" w14:paraId="189A2065" w14:textId="77777777" w:rsidTr="006B5F60">
        <w:tc>
          <w:tcPr>
            <w:tcW w:w="9360" w:type="dxa"/>
            <w:gridSpan w:val="2"/>
          </w:tcPr>
          <w:p w14:paraId="18D759BB"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iCs/>
                <w:sz w:val="22"/>
                <w:szCs w:val="22"/>
              </w:rPr>
              <w:t>Intellectual Humility: Practice, Theory, Science</w:t>
            </w:r>
            <w:r w:rsidRPr="002C280E">
              <w:rPr>
                <w:rFonts w:ascii="Garamond" w:hAnsi="Garamond"/>
                <w:sz w:val="22"/>
                <w:szCs w:val="22"/>
              </w:rPr>
              <w:t>, online MOOC, asynchronous</w:t>
            </w:r>
          </w:p>
        </w:tc>
      </w:tr>
      <w:tr w:rsidR="00774E4B" w:rsidRPr="002C280E" w14:paraId="12C7A814" w14:textId="77777777" w:rsidTr="006B5F60">
        <w:tc>
          <w:tcPr>
            <w:tcW w:w="9360" w:type="dxa"/>
            <w:gridSpan w:val="2"/>
          </w:tcPr>
          <w:p w14:paraId="6BD984C7" w14:textId="77777777" w:rsidR="00774E4B" w:rsidRPr="002C280E" w:rsidRDefault="00774E4B" w:rsidP="00774E4B">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 xml:space="preserve"> Saint Louis University</w:t>
            </w:r>
          </w:p>
        </w:tc>
      </w:tr>
      <w:tr w:rsidR="00774E4B" w:rsidRPr="002C280E" w14:paraId="425319DA" w14:textId="77777777" w:rsidTr="006B5F60">
        <w:tc>
          <w:tcPr>
            <w:tcW w:w="9360" w:type="dxa"/>
            <w:gridSpan w:val="2"/>
          </w:tcPr>
          <w:p w14:paraId="1087BC65" w14:textId="77777777" w:rsidR="00774E4B" w:rsidRPr="002C280E" w:rsidRDefault="00774E4B" w:rsidP="00774E4B">
            <w:pPr>
              <w:spacing w:before="20" w:after="20"/>
              <w:ind w:left="777"/>
              <w:rPr>
                <w:rFonts w:ascii="Garamond" w:hAnsi="Garamond"/>
                <w:sz w:val="22"/>
                <w:szCs w:val="22"/>
              </w:rPr>
            </w:pPr>
            <w:r w:rsidRPr="002C280E">
              <w:rPr>
                <w:rFonts w:ascii="Garamond" w:hAnsi="Garamond"/>
                <w:i/>
                <w:sz w:val="22"/>
                <w:szCs w:val="22"/>
              </w:rPr>
              <w:t>Introduction to Philosophy</w:t>
            </w:r>
          </w:p>
        </w:tc>
      </w:tr>
      <w:tr w:rsidR="00774E4B" w:rsidRPr="002C280E" w14:paraId="4DE135C5" w14:textId="77777777" w:rsidTr="006B5F60">
        <w:tc>
          <w:tcPr>
            <w:tcW w:w="9360" w:type="dxa"/>
            <w:gridSpan w:val="2"/>
          </w:tcPr>
          <w:p w14:paraId="09138BA7" w14:textId="77777777" w:rsidR="00774E4B" w:rsidRPr="002C280E" w:rsidRDefault="00774E4B" w:rsidP="00774E4B">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University of St Andrews</w:t>
            </w:r>
          </w:p>
        </w:tc>
      </w:tr>
      <w:tr w:rsidR="00774E4B" w:rsidRPr="002C280E" w14:paraId="3C151ED8" w14:textId="77777777" w:rsidTr="006B5F60">
        <w:tc>
          <w:tcPr>
            <w:tcW w:w="9360" w:type="dxa"/>
            <w:gridSpan w:val="2"/>
          </w:tcPr>
          <w:p w14:paraId="53D8B7EF"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 xml:space="preserve">Luck and Gettier Problems, </w:t>
            </w:r>
            <w:r w:rsidRPr="002C280E">
              <w:rPr>
                <w:rFonts w:ascii="Garamond" w:hAnsi="Garamond"/>
                <w:iCs/>
                <w:sz w:val="22"/>
                <w:szCs w:val="22"/>
              </w:rPr>
              <w:t>h</w:t>
            </w:r>
            <w:r w:rsidRPr="002C280E">
              <w:rPr>
                <w:rFonts w:ascii="Garamond" w:hAnsi="Garamond"/>
                <w:sz w:val="22"/>
                <w:szCs w:val="22"/>
              </w:rPr>
              <w:t>onors-level, teaching-prize course on my graduate research</w:t>
            </w:r>
          </w:p>
        </w:tc>
      </w:tr>
      <w:tr w:rsidR="00774E4B" w:rsidRPr="002C280E" w14:paraId="580BFD4D" w14:textId="77777777" w:rsidTr="006B5F60">
        <w:tc>
          <w:tcPr>
            <w:tcW w:w="9360" w:type="dxa"/>
            <w:gridSpan w:val="2"/>
          </w:tcPr>
          <w:p w14:paraId="114D2834" w14:textId="77777777" w:rsidR="00774E4B" w:rsidRPr="002C280E" w:rsidRDefault="00774E4B" w:rsidP="00774E4B">
            <w:pPr>
              <w:spacing w:before="20" w:after="20"/>
              <w:ind w:left="1047" w:hanging="270"/>
              <w:rPr>
                <w:rFonts w:ascii="Garamond" w:hAnsi="Garamond"/>
                <w:i/>
                <w:sz w:val="22"/>
                <w:szCs w:val="22"/>
              </w:rPr>
            </w:pPr>
            <w:r w:rsidRPr="002C280E">
              <w:rPr>
                <w:rFonts w:ascii="Garamond" w:hAnsi="Garamond"/>
                <w:i/>
                <w:sz w:val="22"/>
                <w:szCs w:val="22"/>
              </w:rPr>
              <w:t xml:space="preserve">Modern Philosophy from Descartes to Kant, </w:t>
            </w:r>
            <w:r w:rsidRPr="002C280E">
              <w:rPr>
                <w:rFonts w:ascii="Garamond" w:hAnsi="Garamond"/>
                <w:sz w:val="22"/>
                <w:szCs w:val="22"/>
              </w:rPr>
              <w:t>(tutor)</w:t>
            </w:r>
          </w:p>
        </w:tc>
      </w:tr>
      <w:tr w:rsidR="00774E4B" w:rsidRPr="002C280E" w14:paraId="4ED2E5E8" w14:textId="77777777" w:rsidTr="006B5F60">
        <w:tc>
          <w:tcPr>
            <w:tcW w:w="9360" w:type="dxa"/>
            <w:gridSpan w:val="2"/>
          </w:tcPr>
          <w:p w14:paraId="5F014578"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Reasoning and Knowledge, (</w:t>
            </w:r>
            <w:r w:rsidRPr="002C280E">
              <w:rPr>
                <w:rFonts w:ascii="Garamond" w:hAnsi="Garamond"/>
                <w:sz w:val="22"/>
                <w:szCs w:val="22"/>
              </w:rPr>
              <w:t>tutor)</w:t>
            </w:r>
          </w:p>
        </w:tc>
      </w:tr>
      <w:tr w:rsidR="00774E4B" w:rsidRPr="002C280E" w14:paraId="016F87CC" w14:textId="77777777" w:rsidTr="006B5F60">
        <w:tc>
          <w:tcPr>
            <w:tcW w:w="9360" w:type="dxa"/>
            <w:gridSpan w:val="2"/>
          </w:tcPr>
          <w:p w14:paraId="0BCAE2E8"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Ethical Controversies,</w:t>
            </w:r>
            <w:r w:rsidRPr="002C280E">
              <w:rPr>
                <w:rFonts w:ascii="Garamond" w:hAnsi="Garamond"/>
                <w:sz w:val="22"/>
                <w:szCs w:val="22"/>
              </w:rPr>
              <w:t xml:space="preserve"> (tutor)</w:t>
            </w:r>
          </w:p>
        </w:tc>
      </w:tr>
      <w:tr w:rsidR="00774E4B" w:rsidRPr="002C280E" w14:paraId="143334BD" w14:textId="77777777" w:rsidTr="006B5F60">
        <w:tc>
          <w:tcPr>
            <w:tcW w:w="9360" w:type="dxa"/>
            <w:gridSpan w:val="2"/>
          </w:tcPr>
          <w:p w14:paraId="2EB9425A"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 xml:space="preserve">Critical Thinking, </w:t>
            </w:r>
            <w:r w:rsidRPr="002C280E">
              <w:rPr>
                <w:rFonts w:ascii="Garamond" w:hAnsi="Garamond"/>
                <w:sz w:val="22"/>
                <w:szCs w:val="22"/>
              </w:rPr>
              <w:t xml:space="preserve">(tutor), a single day outreach module designed to bring philosophy to high school students. </w:t>
            </w:r>
          </w:p>
        </w:tc>
      </w:tr>
      <w:tr w:rsidR="00774E4B" w:rsidRPr="002C280E" w14:paraId="0978B428" w14:textId="77777777" w:rsidTr="006B5F60">
        <w:tc>
          <w:tcPr>
            <w:tcW w:w="9360" w:type="dxa"/>
            <w:gridSpan w:val="2"/>
          </w:tcPr>
          <w:p w14:paraId="0B7B04ED" w14:textId="77777777" w:rsidR="00774E4B" w:rsidRPr="002C280E" w:rsidRDefault="00774E4B" w:rsidP="00774E4B">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Taylor University</w:t>
            </w:r>
          </w:p>
        </w:tc>
      </w:tr>
      <w:tr w:rsidR="00774E4B" w:rsidRPr="002C280E" w14:paraId="106A26C7" w14:textId="77777777" w:rsidTr="006B5F60">
        <w:tc>
          <w:tcPr>
            <w:tcW w:w="9360" w:type="dxa"/>
            <w:gridSpan w:val="2"/>
          </w:tcPr>
          <w:p w14:paraId="76A41943"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iCs/>
                <w:sz w:val="22"/>
                <w:szCs w:val="22"/>
              </w:rPr>
              <w:t>Contemporary Issues</w:t>
            </w:r>
            <w:r w:rsidRPr="002C280E">
              <w:rPr>
                <w:rFonts w:ascii="Garamond" w:hAnsi="Garamond"/>
                <w:sz w:val="22"/>
                <w:szCs w:val="22"/>
              </w:rPr>
              <w:t>, online, asynchronous</w:t>
            </w:r>
          </w:p>
        </w:tc>
      </w:tr>
      <w:tr w:rsidR="00774E4B" w:rsidRPr="002C280E" w14:paraId="63B24A65" w14:textId="77777777" w:rsidTr="006B5F60">
        <w:tc>
          <w:tcPr>
            <w:tcW w:w="9360" w:type="dxa"/>
            <w:gridSpan w:val="2"/>
          </w:tcPr>
          <w:p w14:paraId="535E4CB9"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 xml:space="preserve">Foundations of Christian Thought, </w:t>
            </w:r>
            <w:r w:rsidRPr="002C280E">
              <w:rPr>
                <w:rFonts w:ascii="Garamond" w:hAnsi="Garamond"/>
                <w:sz w:val="22"/>
                <w:szCs w:val="22"/>
              </w:rPr>
              <w:t>(tutor)</w:t>
            </w:r>
          </w:p>
        </w:tc>
      </w:tr>
      <w:tr w:rsidR="00774E4B" w:rsidRPr="002C280E" w14:paraId="39D05363" w14:textId="77777777" w:rsidTr="006B5F60">
        <w:tc>
          <w:tcPr>
            <w:tcW w:w="9360" w:type="dxa"/>
            <w:gridSpan w:val="2"/>
          </w:tcPr>
          <w:p w14:paraId="49DCE1D4" w14:textId="77777777" w:rsidR="00774E4B" w:rsidRPr="002C280E" w:rsidRDefault="00774E4B" w:rsidP="00774E4B">
            <w:pPr>
              <w:tabs>
                <w:tab w:val="left" w:pos="3723"/>
              </w:tabs>
              <w:ind w:left="345"/>
              <w:rPr>
                <w:rFonts w:ascii="Garamond" w:hAnsi="Garamond" w:cs="Garamond"/>
                <w:b/>
                <w:color w:val="000000"/>
                <w:sz w:val="22"/>
                <w:szCs w:val="22"/>
              </w:rPr>
            </w:pPr>
            <w:r w:rsidRPr="002C280E">
              <w:rPr>
                <w:rFonts w:ascii="Garamond" w:hAnsi="Garamond" w:cs="Garamond"/>
                <w:b/>
                <w:color w:val="000000"/>
                <w:sz w:val="22"/>
                <w:szCs w:val="22"/>
              </w:rPr>
              <w:t>Ball State University</w:t>
            </w:r>
          </w:p>
        </w:tc>
      </w:tr>
      <w:tr w:rsidR="00774E4B" w:rsidRPr="002C280E" w14:paraId="308D9D2E" w14:textId="77777777" w:rsidTr="006B5F60">
        <w:tc>
          <w:tcPr>
            <w:tcW w:w="9360" w:type="dxa"/>
            <w:gridSpan w:val="2"/>
          </w:tcPr>
          <w:p w14:paraId="081BE0D9" w14:textId="77777777" w:rsidR="00774E4B" w:rsidRPr="002C280E" w:rsidRDefault="00774E4B" w:rsidP="00774E4B">
            <w:pPr>
              <w:spacing w:before="20" w:after="20"/>
              <w:ind w:left="1047" w:hanging="270"/>
              <w:rPr>
                <w:rFonts w:ascii="Garamond" w:hAnsi="Garamond"/>
                <w:sz w:val="22"/>
                <w:szCs w:val="22"/>
              </w:rPr>
            </w:pPr>
            <w:r w:rsidRPr="002C280E">
              <w:rPr>
                <w:rFonts w:ascii="Garamond" w:hAnsi="Garamond"/>
                <w:i/>
                <w:sz w:val="22"/>
                <w:szCs w:val="22"/>
              </w:rPr>
              <w:t xml:space="preserve">Logic, </w:t>
            </w:r>
            <w:r w:rsidRPr="002C280E">
              <w:rPr>
                <w:rFonts w:ascii="Garamond" w:hAnsi="Garamond"/>
                <w:sz w:val="22"/>
                <w:szCs w:val="22"/>
              </w:rPr>
              <w:t>(teaching assistant)</w:t>
            </w:r>
          </w:p>
        </w:tc>
      </w:tr>
    </w:tbl>
    <w:p w14:paraId="15D09417" w14:textId="77777777" w:rsidR="00C4461B" w:rsidRPr="002C280E" w:rsidRDefault="00C4461B" w:rsidP="00AA4E69">
      <w:pPr>
        <w:tabs>
          <w:tab w:val="left" w:pos="3723"/>
        </w:tabs>
        <w:rPr>
          <w:rFonts w:ascii="Garamond" w:hAnsi="Garamond"/>
          <w:b/>
          <w:sz w:val="22"/>
          <w:szCs w:val="22"/>
        </w:rPr>
      </w:pPr>
    </w:p>
    <w:p w14:paraId="5CBE9059" w14:textId="77777777" w:rsidR="005303A6" w:rsidRPr="002C280E" w:rsidRDefault="005303A6"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7932"/>
        <w:gridCol w:w="1428"/>
      </w:tblGrid>
      <w:tr w:rsidR="00730B27" w:rsidRPr="002C280E" w14:paraId="278E3340" w14:textId="77777777" w:rsidTr="007C30F0">
        <w:tc>
          <w:tcPr>
            <w:tcW w:w="9360" w:type="dxa"/>
            <w:gridSpan w:val="2"/>
          </w:tcPr>
          <w:p w14:paraId="208BA037" w14:textId="77777777" w:rsidR="00730B27" w:rsidRPr="002C280E" w:rsidRDefault="00730B27" w:rsidP="007C30F0">
            <w:pPr>
              <w:tabs>
                <w:tab w:val="left" w:pos="3723"/>
              </w:tabs>
              <w:rPr>
                <w:rFonts w:ascii="Garamond" w:hAnsi="Garamond" w:cs="Times New Roman (Body CS)"/>
                <w:b/>
                <w:smallCaps/>
              </w:rPr>
            </w:pPr>
            <w:r w:rsidRPr="002C280E">
              <w:rPr>
                <w:rFonts w:ascii="Garamond" w:hAnsi="Garamond" w:cs="Times New Roman (Body CS)"/>
                <w:b/>
                <w:smallCaps/>
              </w:rPr>
              <w:lastRenderedPageBreak/>
              <w:t>Teaching &amp; Scholarly Awards</w:t>
            </w:r>
          </w:p>
        </w:tc>
      </w:tr>
      <w:tr w:rsidR="00B34FEC" w:rsidRPr="002C280E" w14:paraId="7FE640B0" w14:textId="77777777" w:rsidTr="007C30F0">
        <w:tc>
          <w:tcPr>
            <w:tcW w:w="7932" w:type="dxa"/>
          </w:tcPr>
          <w:p w14:paraId="07BFD772" w14:textId="7C9C6342" w:rsidR="00B34FEC" w:rsidRPr="00F422E7" w:rsidRDefault="00F422E7" w:rsidP="00AD6685">
            <w:pPr>
              <w:spacing w:before="20" w:after="20"/>
              <w:ind w:left="597" w:hanging="196"/>
              <w:jc w:val="both"/>
              <w:rPr>
                <w:rFonts w:ascii="Garamond" w:hAnsi="Garamond"/>
                <w:sz w:val="22"/>
                <w:szCs w:val="22"/>
              </w:rPr>
            </w:pPr>
            <w:r>
              <w:rPr>
                <w:rFonts w:ascii="Garamond" w:hAnsi="Garamond"/>
                <w:sz w:val="22"/>
                <w:szCs w:val="22"/>
              </w:rPr>
              <w:t>Nominated for membership in</w:t>
            </w:r>
            <w:r w:rsidR="00B34FEC">
              <w:rPr>
                <w:rFonts w:ascii="Garamond" w:hAnsi="Garamond"/>
                <w:sz w:val="22"/>
                <w:szCs w:val="22"/>
              </w:rPr>
              <w:t xml:space="preserve"> </w:t>
            </w:r>
            <w:r>
              <w:rPr>
                <w:rFonts w:ascii="Garamond" w:hAnsi="Garamond"/>
                <w:sz w:val="22"/>
                <w:szCs w:val="22"/>
              </w:rPr>
              <w:t xml:space="preserve">Hillsdale’s chapter of </w:t>
            </w:r>
            <w:r w:rsidRPr="00F422E7">
              <w:rPr>
                <w:rFonts w:ascii="Garamond" w:hAnsi="Garamond"/>
                <w:i/>
                <w:iCs/>
                <w:sz w:val="22"/>
                <w:szCs w:val="22"/>
              </w:rPr>
              <w:t>Phi Kappa Phi</w:t>
            </w:r>
          </w:p>
        </w:tc>
        <w:tc>
          <w:tcPr>
            <w:tcW w:w="1428" w:type="dxa"/>
          </w:tcPr>
          <w:p w14:paraId="65B8DC3F" w14:textId="58A13D9C" w:rsidR="00B34FEC" w:rsidRPr="002C280E" w:rsidRDefault="00F422E7" w:rsidP="00F422E7">
            <w:pPr>
              <w:tabs>
                <w:tab w:val="left" w:pos="1017"/>
              </w:tabs>
              <w:spacing w:before="20" w:after="20"/>
              <w:ind w:left="597"/>
              <w:rPr>
                <w:rFonts w:ascii="Garamond" w:hAnsi="Garamond"/>
                <w:sz w:val="22"/>
                <w:szCs w:val="22"/>
              </w:rPr>
            </w:pPr>
            <w:r>
              <w:rPr>
                <w:rFonts w:ascii="Garamond" w:hAnsi="Garamond"/>
                <w:sz w:val="22"/>
                <w:szCs w:val="22"/>
              </w:rPr>
              <w:t>2025</w:t>
            </w:r>
          </w:p>
        </w:tc>
      </w:tr>
      <w:tr w:rsidR="00F422E7" w:rsidRPr="002C280E" w14:paraId="181DFDFD" w14:textId="77777777" w:rsidTr="007C30F0">
        <w:tc>
          <w:tcPr>
            <w:tcW w:w="7932" w:type="dxa"/>
          </w:tcPr>
          <w:p w14:paraId="451ADF23" w14:textId="4A11CB03" w:rsidR="00F422E7" w:rsidRPr="00F422E7" w:rsidRDefault="00F422E7" w:rsidP="00F422E7">
            <w:pPr>
              <w:spacing w:before="20" w:after="20"/>
              <w:ind w:left="726" w:hanging="6"/>
              <w:jc w:val="both"/>
              <w:rPr>
                <w:rFonts w:ascii="Garamond" w:hAnsi="Garamond"/>
                <w:sz w:val="20"/>
                <w:szCs w:val="20"/>
              </w:rPr>
            </w:pPr>
            <w:r w:rsidRPr="00F422E7">
              <w:rPr>
                <w:rFonts w:ascii="Garamond" w:hAnsi="Garamond"/>
                <w:sz w:val="20"/>
                <w:szCs w:val="20"/>
              </w:rPr>
              <w:t>“</w:t>
            </w:r>
            <w:r w:rsidRPr="00F422E7">
              <w:rPr>
                <w:rFonts w:ascii="Garamond" w:hAnsi="Garamond"/>
                <w:color w:val="000000"/>
                <w:sz w:val="20"/>
                <w:szCs w:val="20"/>
              </w:rPr>
              <w:t xml:space="preserve">Founded in 1897, Phi Kappa Phi is the </w:t>
            </w:r>
            <w:r>
              <w:rPr>
                <w:rFonts w:ascii="Garamond" w:hAnsi="Garamond"/>
                <w:color w:val="000000"/>
                <w:sz w:val="20"/>
                <w:szCs w:val="20"/>
              </w:rPr>
              <w:t>[USA’s]</w:t>
            </w:r>
            <w:r w:rsidRPr="00F422E7">
              <w:rPr>
                <w:rFonts w:ascii="Garamond" w:hAnsi="Garamond"/>
                <w:color w:val="000000"/>
                <w:sz w:val="20"/>
                <w:szCs w:val="20"/>
              </w:rPr>
              <w:t xml:space="preserve"> oldest and most selective all-discipline honor society. From its founding it has been dedicated to unifying college campuses in the common pursuit of excellence in both learning and virtue.  As a faculty model of that which the Society aims to promote, you have been nominated by your division dean to be among this year’s initiates.  We only take one nomination each year from all of Division II, so it is a significant achievement to be recognized in this way.”</w:t>
            </w:r>
          </w:p>
        </w:tc>
        <w:tc>
          <w:tcPr>
            <w:tcW w:w="1428" w:type="dxa"/>
          </w:tcPr>
          <w:p w14:paraId="32EF0EF8" w14:textId="77777777" w:rsidR="00F422E7" w:rsidRDefault="00F422E7" w:rsidP="00F422E7">
            <w:pPr>
              <w:tabs>
                <w:tab w:val="left" w:pos="1017"/>
              </w:tabs>
              <w:spacing w:before="20" w:after="20"/>
              <w:ind w:left="597"/>
              <w:rPr>
                <w:rFonts w:ascii="Garamond" w:hAnsi="Garamond"/>
                <w:sz w:val="22"/>
                <w:szCs w:val="22"/>
              </w:rPr>
            </w:pPr>
          </w:p>
        </w:tc>
      </w:tr>
      <w:tr w:rsidR="00751808" w:rsidRPr="002C280E" w14:paraId="48774655" w14:textId="77777777" w:rsidTr="007C30F0">
        <w:tc>
          <w:tcPr>
            <w:tcW w:w="7932" w:type="dxa"/>
          </w:tcPr>
          <w:p w14:paraId="1550ECDA" w14:textId="77777777" w:rsidR="00751808" w:rsidRPr="002C280E" w:rsidRDefault="00751808" w:rsidP="00AD6685">
            <w:pPr>
              <w:spacing w:before="20" w:after="20"/>
              <w:ind w:left="597" w:hanging="196"/>
              <w:jc w:val="both"/>
              <w:rPr>
                <w:rFonts w:ascii="Garamond" w:hAnsi="Garamond"/>
                <w:sz w:val="22"/>
                <w:szCs w:val="22"/>
              </w:rPr>
            </w:pPr>
            <w:r w:rsidRPr="002C280E">
              <w:rPr>
                <w:rFonts w:ascii="Garamond" w:hAnsi="Garamond"/>
                <w:sz w:val="22"/>
                <w:szCs w:val="22"/>
              </w:rPr>
              <w:t xml:space="preserve">Award attendee of </w:t>
            </w:r>
            <w:proofErr w:type="spellStart"/>
            <w:r w:rsidRPr="002C280E">
              <w:rPr>
                <w:rFonts w:ascii="Garamond" w:hAnsi="Garamond"/>
                <w:i/>
                <w:sz w:val="22"/>
                <w:szCs w:val="22"/>
              </w:rPr>
              <w:t>TheoPsych</w:t>
            </w:r>
            <w:proofErr w:type="spellEnd"/>
            <w:r w:rsidRPr="002C280E">
              <w:rPr>
                <w:rFonts w:ascii="Garamond" w:hAnsi="Garamond"/>
                <w:i/>
                <w:sz w:val="22"/>
                <w:szCs w:val="22"/>
              </w:rPr>
              <w:t>: Bringing Theology to Mind</w:t>
            </w:r>
            <w:r w:rsidRPr="002C280E">
              <w:rPr>
                <w:rFonts w:ascii="Garamond" w:hAnsi="Garamond"/>
                <w:sz w:val="22"/>
                <w:szCs w:val="22"/>
              </w:rPr>
              <w:t>—an invite-only, two-week seminar with the Office of Science, Theology and Religion Initiatives in Pasadena</w:t>
            </w:r>
            <w:r w:rsidR="006B4C20" w:rsidRPr="002C280E">
              <w:rPr>
                <w:rFonts w:ascii="Garamond" w:hAnsi="Garamond"/>
                <w:sz w:val="22"/>
                <w:szCs w:val="22"/>
              </w:rPr>
              <w:t>,</w:t>
            </w:r>
            <w:r w:rsidRPr="002C280E">
              <w:rPr>
                <w:rFonts w:ascii="Garamond" w:hAnsi="Garamond"/>
                <w:sz w:val="22"/>
                <w:szCs w:val="22"/>
              </w:rPr>
              <w:t xml:space="preserve"> CA</w:t>
            </w:r>
          </w:p>
        </w:tc>
        <w:tc>
          <w:tcPr>
            <w:tcW w:w="1428" w:type="dxa"/>
          </w:tcPr>
          <w:p w14:paraId="5C9B2F6D" w14:textId="77777777" w:rsidR="00751808" w:rsidRPr="002C280E" w:rsidRDefault="00751808" w:rsidP="00AD6685">
            <w:pPr>
              <w:spacing w:before="20" w:after="20"/>
              <w:ind w:left="597"/>
              <w:jc w:val="right"/>
              <w:rPr>
                <w:rFonts w:ascii="Garamond" w:hAnsi="Garamond"/>
                <w:sz w:val="22"/>
                <w:szCs w:val="22"/>
              </w:rPr>
            </w:pPr>
            <w:r w:rsidRPr="002C280E">
              <w:rPr>
                <w:rFonts w:ascii="Garamond" w:hAnsi="Garamond"/>
                <w:sz w:val="22"/>
                <w:szCs w:val="22"/>
              </w:rPr>
              <w:t>2019</w:t>
            </w:r>
          </w:p>
        </w:tc>
      </w:tr>
      <w:tr w:rsidR="00AD6685" w:rsidRPr="002C280E" w14:paraId="1A395256" w14:textId="77777777" w:rsidTr="007C30F0">
        <w:tc>
          <w:tcPr>
            <w:tcW w:w="7932" w:type="dxa"/>
          </w:tcPr>
          <w:p w14:paraId="22D20DA3" w14:textId="77777777" w:rsidR="00AD6685" w:rsidRPr="002C280E" w:rsidRDefault="00AD6685" w:rsidP="00AD6685">
            <w:pPr>
              <w:spacing w:before="20" w:after="20"/>
              <w:ind w:left="597" w:hanging="196"/>
              <w:jc w:val="both"/>
              <w:rPr>
                <w:rFonts w:ascii="Garamond" w:hAnsi="Garamond"/>
                <w:sz w:val="22"/>
                <w:szCs w:val="22"/>
              </w:rPr>
            </w:pPr>
            <w:r w:rsidRPr="002C280E">
              <w:rPr>
                <w:rFonts w:ascii="Garamond" w:hAnsi="Garamond"/>
                <w:sz w:val="22"/>
                <w:szCs w:val="22"/>
              </w:rPr>
              <w:t xml:space="preserve">Award attendee of </w:t>
            </w:r>
            <w:r w:rsidRPr="002C280E">
              <w:rPr>
                <w:rFonts w:ascii="Garamond" w:hAnsi="Garamond"/>
                <w:i/>
                <w:sz w:val="22"/>
                <w:szCs w:val="22"/>
              </w:rPr>
              <w:t>Intellectual Humility: Its Nature, Value, and Implications</w:t>
            </w:r>
            <w:r w:rsidRPr="002C280E">
              <w:rPr>
                <w:rFonts w:ascii="Garamond" w:hAnsi="Garamond"/>
                <w:sz w:val="22"/>
                <w:szCs w:val="22"/>
              </w:rPr>
              <w:t xml:space="preserve">—an invite-only, </w:t>
            </w:r>
            <w:r w:rsidR="00751808" w:rsidRPr="002C280E">
              <w:rPr>
                <w:rFonts w:ascii="Garamond" w:hAnsi="Garamond"/>
                <w:sz w:val="22"/>
                <w:szCs w:val="22"/>
              </w:rPr>
              <w:t>three-day</w:t>
            </w:r>
            <w:r w:rsidRPr="002C280E">
              <w:rPr>
                <w:rFonts w:ascii="Garamond" w:hAnsi="Garamond"/>
                <w:sz w:val="22"/>
                <w:szCs w:val="22"/>
              </w:rPr>
              <w:t xml:space="preserve"> seminar at the Fuller Guest Center in Pasadena</w:t>
            </w:r>
            <w:r w:rsidR="006B4C20" w:rsidRPr="002C280E">
              <w:rPr>
                <w:rFonts w:ascii="Garamond" w:hAnsi="Garamond"/>
                <w:sz w:val="22"/>
                <w:szCs w:val="22"/>
              </w:rPr>
              <w:t>,</w:t>
            </w:r>
            <w:r w:rsidRPr="002C280E">
              <w:rPr>
                <w:rFonts w:ascii="Garamond" w:hAnsi="Garamond"/>
                <w:sz w:val="22"/>
                <w:szCs w:val="22"/>
              </w:rPr>
              <w:t xml:space="preserve"> CA</w:t>
            </w:r>
          </w:p>
        </w:tc>
        <w:tc>
          <w:tcPr>
            <w:tcW w:w="1428" w:type="dxa"/>
          </w:tcPr>
          <w:p w14:paraId="6F61E920" w14:textId="77777777" w:rsidR="00AD6685" w:rsidRPr="002C280E" w:rsidRDefault="00AD6685" w:rsidP="00AD6685">
            <w:pPr>
              <w:spacing w:before="20" w:after="20"/>
              <w:ind w:left="597"/>
              <w:jc w:val="right"/>
              <w:rPr>
                <w:rFonts w:ascii="Garamond" w:hAnsi="Garamond"/>
                <w:sz w:val="22"/>
                <w:szCs w:val="22"/>
              </w:rPr>
            </w:pPr>
            <w:r w:rsidRPr="002C280E">
              <w:rPr>
                <w:rFonts w:ascii="Garamond" w:hAnsi="Garamond"/>
                <w:sz w:val="22"/>
                <w:szCs w:val="22"/>
              </w:rPr>
              <w:t>2015</w:t>
            </w:r>
          </w:p>
        </w:tc>
      </w:tr>
      <w:tr w:rsidR="00AD6685" w:rsidRPr="002C280E" w14:paraId="69DA8D36" w14:textId="77777777" w:rsidTr="007C30F0">
        <w:tc>
          <w:tcPr>
            <w:tcW w:w="7932" w:type="dxa"/>
          </w:tcPr>
          <w:p w14:paraId="24185B53" w14:textId="77777777" w:rsidR="00AD6685" w:rsidRPr="002C280E" w:rsidRDefault="00AD6685" w:rsidP="00564444">
            <w:pPr>
              <w:spacing w:before="20" w:after="20"/>
              <w:ind w:left="417"/>
              <w:jc w:val="both"/>
              <w:rPr>
                <w:rFonts w:ascii="Garamond" w:hAnsi="Garamond"/>
                <w:sz w:val="22"/>
                <w:szCs w:val="22"/>
              </w:rPr>
            </w:pPr>
            <w:r w:rsidRPr="002C280E">
              <w:rPr>
                <w:rFonts w:ascii="Garamond" w:hAnsi="Garamond"/>
                <w:sz w:val="22"/>
                <w:szCs w:val="22"/>
              </w:rPr>
              <w:t>University of St Andrews PhD Teaching Prize (first place)</w:t>
            </w:r>
          </w:p>
        </w:tc>
        <w:tc>
          <w:tcPr>
            <w:tcW w:w="1428" w:type="dxa"/>
          </w:tcPr>
          <w:p w14:paraId="55744DD3" w14:textId="77777777" w:rsidR="00AD6685" w:rsidRPr="002C280E" w:rsidRDefault="00AD6685" w:rsidP="00AD6685">
            <w:pPr>
              <w:spacing w:before="20" w:after="20"/>
              <w:ind w:left="597"/>
              <w:jc w:val="right"/>
              <w:rPr>
                <w:rFonts w:ascii="Garamond" w:hAnsi="Garamond"/>
                <w:sz w:val="22"/>
                <w:szCs w:val="22"/>
              </w:rPr>
            </w:pPr>
            <w:r w:rsidRPr="002C280E">
              <w:rPr>
                <w:rFonts w:ascii="Garamond" w:hAnsi="Garamond"/>
                <w:sz w:val="22"/>
                <w:szCs w:val="22"/>
              </w:rPr>
              <w:t>2011</w:t>
            </w:r>
          </w:p>
        </w:tc>
      </w:tr>
      <w:tr w:rsidR="00AD6685" w:rsidRPr="002C280E" w14:paraId="4741CE16" w14:textId="77777777" w:rsidTr="007C30F0">
        <w:tc>
          <w:tcPr>
            <w:tcW w:w="7932" w:type="dxa"/>
          </w:tcPr>
          <w:p w14:paraId="00685099" w14:textId="77777777" w:rsidR="00AD6685" w:rsidRPr="002C280E" w:rsidRDefault="00AD6685" w:rsidP="00564444">
            <w:pPr>
              <w:spacing w:before="20" w:after="20"/>
              <w:ind w:left="417"/>
              <w:jc w:val="both"/>
              <w:rPr>
                <w:rFonts w:ascii="Garamond" w:hAnsi="Garamond"/>
                <w:sz w:val="22"/>
                <w:szCs w:val="22"/>
              </w:rPr>
            </w:pPr>
            <w:r w:rsidRPr="002C280E">
              <w:rPr>
                <w:rFonts w:ascii="Garamond" w:hAnsi="Garamond"/>
                <w:sz w:val="22"/>
                <w:szCs w:val="22"/>
              </w:rPr>
              <w:t>University of St Andrews PhD Teaching Prize (second place)</w:t>
            </w:r>
          </w:p>
        </w:tc>
        <w:tc>
          <w:tcPr>
            <w:tcW w:w="1428" w:type="dxa"/>
          </w:tcPr>
          <w:p w14:paraId="3CE8BA59" w14:textId="77777777" w:rsidR="00AD6685" w:rsidRPr="002C280E" w:rsidRDefault="00AD6685" w:rsidP="00AD6685">
            <w:pPr>
              <w:spacing w:before="20" w:after="20"/>
              <w:ind w:left="597"/>
              <w:jc w:val="right"/>
              <w:rPr>
                <w:rFonts w:ascii="Garamond" w:hAnsi="Garamond"/>
                <w:sz w:val="22"/>
                <w:szCs w:val="22"/>
              </w:rPr>
            </w:pPr>
            <w:r w:rsidRPr="002C280E">
              <w:rPr>
                <w:rFonts w:ascii="Garamond" w:hAnsi="Garamond"/>
                <w:sz w:val="22"/>
                <w:szCs w:val="22"/>
              </w:rPr>
              <w:t>2010</w:t>
            </w:r>
          </w:p>
        </w:tc>
      </w:tr>
      <w:tr w:rsidR="00AD6685" w:rsidRPr="002C280E" w14:paraId="75A1A1B4" w14:textId="77777777" w:rsidTr="007C30F0">
        <w:tc>
          <w:tcPr>
            <w:tcW w:w="7932" w:type="dxa"/>
          </w:tcPr>
          <w:p w14:paraId="428BFD7B" w14:textId="77777777" w:rsidR="00AD6685" w:rsidRPr="002C280E" w:rsidRDefault="00AD6685" w:rsidP="00564444">
            <w:pPr>
              <w:spacing w:before="20" w:after="20"/>
              <w:ind w:left="417"/>
              <w:jc w:val="both"/>
              <w:rPr>
                <w:rFonts w:ascii="Garamond" w:hAnsi="Garamond"/>
                <w:sz w:val="22"/>
                <w:szCs w:val="22"/>
              </w:rPr>
            </w:pPr>
            <w:r w:rsidRPr="002C280E">
              <w:rPr>
                <w:rFonts w:ascii="Garamond" w:hAnsi="Garamond"/>
                <w:sz w:val="22"/>
                <w:szCs w:val="22"/>
              </w:rPr>
              <w:t xml:space="preserve">University of St Andrews/University of Stirling Graduate Funding </w:t>
            </w:r>
          </w:p>
        </w:tc>
        <w:tc>
          <w:tcPr>
            <w:tcW w:w="1428" w:type="dxa"/>
          </w:tcPr>
          <w:p w14:paraId="0F882935" w14:textId="77777777" w:rsidR="00AD6685" w:rsidRPr="002C280E" w:rsidRDefault="00AD6685" w:rsidP="000E0B3E">
            <w:pPr>
              <w:spacing w:before="20" w:after="20"/>
              <w:ind w:left="146"/>
              <w:jc w:val="right"/>
              <w:rPr>
                <w:rFonts w:ascii="Garamond" w:hAnsi="Garamond"/>
                <w:sz w:val="22"/>
                <w:szCs w:val="22"/>
              </w:rPr>
            </w:pPr>
            <w:r w:rsidRPr="002C280E">
              <w:rPr>
                <w:rFonts w:ascii="Garamond" w:hAnsi="Garamond"/>
                <w:sz w:val="22"/>
                <w:szCs w:val="22"/>
              </w:rPr>
              <w:t>2008-2010</w:t>
            </w:r>
          </w:p>
        </w:tc>
      </w:tr>
      <w:tr w:rsidR="00AD6685" w:rsidRPr="002C280E" w14:paraId="3E7A04E1" w14:textId="77777777" w:rsidTr="007C30F0">
        <w:tc>
          <w:tcPr>
            <w:tcW w:w="7932" w:type="dxa"/>
          </w:tcPr>
          <w:p w14:paraId="54C57338" w14:textId="77777777" w:rsidR="00AD6685" w:rsidRPr="002C280E" w:rsidRDefault="00AD6685" w:rsidP="00564444">
            <w:pPr>
              <w:spacing w:before="20" w:after="20"/>
              <w:ind w:left="417"/>
              <w:jc w:val="both"/>
              <w:rPr>
                <w:rFonts w:ascii="Garamond" w:hAnsi="Garamond"/>
                <w:sz w:val="22"/>
                <w:szCs w:val="22"/>
              </w:rPr>
            </w:pPr>
            <w:r w:rsidRPr="002C280E">
              <w:rPr>
                <w:rFonts w:ascii="Garamond" w:hAnsi="Garamond"/>
                <w:sz w:val="22"/>
                <w:szCs w:val="22"/>
              </w:rPr>
              <w:t>James Gregory Scholarship</w:t>
            </w:r>
            <w:r w:rsidR="00DF4675" w:rsidRPr="002C280E">
              <w:rPr>
                <w:rFonts w:ascii="Garamond" w:hAnsi="Garamond"/>
                <w:sz w:val="22"/>
                <w:szCs w:val="22"/>
              </w:rPr>
              <w:t>, The University of St Andrews</w:t>
            </w:r>
          </w:p>
        </w:tc>
        <w:tc>
          <w:tcPr>
            <w:tcW w:w="1428" w:type="dxa"/>
          </w:tcPr>
          <w:p w14:paraId="35E21CDC" w14:textId="77777777" w:rsidR="00AD6685" w:rsidRPr="002C280E" w:rsidRDefault="00AD6685" w:rsidP="00AD6685">
            <w:pPr>
              <w:spacing w:before="20" w:after="20"/>
              <w:ind w:left="597"/>
              <w:jc w:val="right"/>
              <w:rPr>
                <w:rFonts w:ascii="Garamond" w:hAnsi="Garamond"/>
                <w:sz w:val="22"/>
                <w:szCs w:val="22"/>
              </w:rPr>
            </w:pPr>
            <w:r w:rsidRPr="002C280E">
              <w:rPr>
                <w:rFonts w:ascii="Garamond" w:hAnsi="Garamond"/>
                <w:sz w:val="22"/>
                <w:szCs w:val="22"/>
              </w:rPr>
              <w:t>2009</w:t>
            </w:r>
          </w:p>
        </w:tc>
      </w:tr>
      <w:tr w:rsidR="00AD6685" w:rsidRPr="002C280E" w14:paraId="61DA4BAB" w14:textId="77777777" w:rsidTr="007C30F0">
        <w:tc>
          <w:tcPr>
            <w:tcW w:w="7932" w:type="dxa"/>
          </w:tcPr>
          <w:p w14:paraId="6A1A0739" w14:textId="77777777" w:rsidR="00AD6685" w:rsidRPr="002C280E" w:rsidRDefault="00AD6685" w:rsidP="00564444">
            <w:pPr>
              <w:tabs>
                <w:tab w:val="left" w:pos="-4615"/>
                <w:tab w:val="left" w:pos="-2835"/>
              </w:tabs>
              <w:spacing w:before="20" w:after="20"/>
              <w:ind w:left="417"/>
              <w:jc w:val="both"/>
              <w:rPr>
                <w:rFonts w:ascii="Garamond" w:hAnsi="Garamond"/>
                <w:sz w:val="22"/>
                <w:szCs w:val="22"/>
              </w:rPr>
            </w:pPr>
            <w:r w:rsidRPr="002C280E">
              <w:rPr>
                <w:rFonts w:ascii="Garamond" w:hAnsi="Garamond"/>
                <w:sz w:val="22"/>
                <w:szCs w:val="22"/>
              </w:rPr>
              <w:t>Ball State</w:t>
            </w:r>
            <w:r w:rsidR="00DF4675" w:rsidRPr="002C280E">
              <w:rPr>
                <w:rFonts w:ascii="Garamond" w:hAnsi="Garamond"/>
                <w:sz w:val="22"/>
                <w:szCs w:val="22"/>
              </w:rPr>
              <w:t xml:space="preserve"> </w:t>
            </w:r>
            <w:r w:rsidRPr="002C280E">
              <w:rPr>
                <w:rFonts w:ascii="Garamond" w:hAnsi="Garamond"/>
                <w:sz w:val="22"/>
                <w:szCs w:val="22"/>
              </w:rPr>
              <w:t>Alumni Legacy Scholarship</w:t>
            </w:r>
            <w:r w:rsidR="00DF4675" w:rsidRPr="002C280E">
              <w:rPr>
                <w:rFonts w:ascii="Garamond" w:hAnsi="Garamond"/>
                <w:sz w:val="22"/>
                <w:szCs w:val="22"/>
              </w:rPr>
              <w:t>, Ball State University</w:t>
            </w:r>
          </w:p>
        </w:tc>
        <w:tc>
          <w:tcPr>
            <w:tcW w:w="1428" w:type="dxa"/>
          </w:tcPr>
          <w:p w14:paraId="03940D99" w14:textId="184A84E9" w:rsidR="00AD6685" w:rsidRPr="002C280E" w:rsidRDefault="00734ABB" w:rsidP="00734ABB">
            <w:pPr>
              <w:spacing w:before="20" w:after="20"/>
              <w:rPr>
                <w:rFonts w:ascii="Garamond" w:hAnsi="Garamond"/>
                <w:sz w:val="22"/>
                <w:szCs w:val="22"/>
              </w:rPr>
            </w:pPr>
            <w:r w:rsidRPr="002C280E">
              <w:rPr>
                <w:rFonts w:ascii="Garamond" w:hAnsi="Garamond"/>
                <w:sz w:val="22"/>
                <w:szCs w:val="22"/>
              </w:rPr>
              <w:t xml:space="preserve">   </w:t>
            </w:r>
            <w:r w:rsidR="00C06B6F" w:rsidRPr="002C280E">
              <w:rPr>
                <w:rFonts w:ascii="Garamond" w:hAnsi="Garamond"/>
                <w:sz w:val="22"/>
                <w:szCs w:val="22"/>
              </w:rPr>
              <w:t>2002</w:t>
            </w:r>
            <w:r w:rsidRPr="002C280E">
              <w:rPr>
                <w:rFonts w:ascii="Garamond" w:hAnsi="Garamond"/>
                <w:sz w:val="22"/>
                <w:szCs w:val="22"/>
              </w:rPr>
              <w:t>-</w:t>
            </w:r>
            <w:r w:rsidR="00AD6685" w:rsidRPr="002C280E">
              <w:rPr>
                <w:rFonts w:ascii="Garamond" w:hAnsi="Garamond"/>
                <w:sz w:val="22"/>
                <w:szCs w:val="22"/>
              </w:rPr>
              <w:t>2004</w:t>
            </w:r>
          </w:p>
        </w:tc>
      </w:tr>
    </w:tbl>
    <w:p w14:paraId="2623EAA5" w14:textId="77777777" w:rsidR="00297ED6" w:rsidRPr="002C280E" w:rsidRDefault="00297ED6" w:rsidP="00AA4E69">
      <w:pPr>
        <w:tabs>
          <w:tab w:val="left" w:pos="3723"/>
        </w:tabs>
        <w:rPr>
          <w:rFonts w:ascii="Garamond" w:hAnsi="Garamond"/>
          <w:b/>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920"/>
        <w:gridCol w:w="1440"/>
      </w:tblGrid>
      <w:tr w:rsidR="00AD6685" w:rsidRPr="002C280E" w14:paraId="16925719" w14:textId="77777777" w:rsidTr="009C0918">
        <w:tc>
          <w:tcPr>
            <w:tcW w:w="9360" w:type="dxa"/>
            <w:gridSpan w:val="2"/>
          </w:tcPr>
          <w:p w14:paraId="4AED8EF6" w14:textId="2943999A" w:rsidR="00AD6685" w:rsidRPr="002C280E" w:rsidRDefault="00AD6685" w:rsidP="009C0918">
            <w:pPr>
              <w:tabs>
                <w:tab w:val="left" w:pos="3723"/>
              </w:tabs>
              <w:rPr>
                <w:rFonts w:ascii="Garamond" w:hAnsi="Garamond" w:cs="Times New Roman (Body CS)"/>
                <w:b/>
                <w:smallCaps/>
              </w:rPr>
            </w:pPr>
            <w:r w:rsidRPr="002C280E">
              <w:rPr>
                <w:rFonts w:ascii="Garamond" w:hAnsi="Garamond" w:cs="Times New Roman (Body CS)"/>
                <w:b/>
                <w:smallCaps/>
              </w:rPr>
              <w:t>Invited &amp; Refereed Presentations</w:t>
            </w:r>
          </w:p>
        </w:tc>
      </w:tr>
      <w:tr w:rsidR="009360C1" w:rsidRPr="002C280E" w14:paraId="30FAB2ED" w14:textId="77777777" w:rsidTr="009C0918">
        <w:tc>
          <w:tcPr>
            <w:tcW w:w="7920" w:type="dxa"/>
          </w:tcPr>
          <w:p w14:paraId="07A6DD39" w14:textId="34ED5E65" w:rsidR="009360C1" w:rsidRPr="002C280E" w:rsidRDefault="009360C1" w:rsidP="009C0918">
            <w:pPr>
              <w:ind w:left="699" w:hanging="270"/>
              <w:rPr>
                <w:rFonts w:ascii="Garamond" w:hAnsi="Garamond"/>
                <w:sz w:val="22"/>
                <w:szCs w:val="22"/>
              </w:rPr>
            </w:pPr>
            <w:r w:rsidRPr="002C280E">
              <w:rPr>
                <w:rFonts w:ascii="Garamond" w:hAnsi="Garamond"/>
                <w:sz w:val="22"/>
                <w:szCs w:val="22"/>
              </w:rPr>
              <w:t xml:space="preserve">“The Epistemology of AI,” part of an invited panel for the Center for Constructive Alternatives at Hillsdale College. </w:t>
            </w:r>
          </w:p>
        </w:tc>
        <w:tc>
          <w:tcPr>
            <w:tcW w:w="1440" w:type="dxa"/>
          </w:tcPr>
          <w:p w14:paraId="2781933F" w14:textId="2DD3D736" w:rsidR="009360C1" w:rsidRPr="002C280E" w:rsidRDefault="009360C1" w:rsidP="009C0918">
            <w:pPr>
              <w:spacing w:before="20" w:after="20"/>
              <w:jc w:val="right"/>
              <w:rPr>
                <w:rFonts w:ascii="Garamond" w:hAnsi="Garamond"/>
                <w:sz w:val="22"/>
                <w:szCs w:val="22"/>
              </w:rPr>
            </w:pPr>
            <w:r w:rsidRPr="002C280E">
              <w:rPr>
                <w:rFonts w:ascii="Garamond" w:hAnsi="Garamond"/>
                <w:sz w:val="22"/>
                <w:szCs w:val="22"/>
              </w:rPr>
              <w:t>2025</w:t>
            </w:r>
          </w:p>
        </w:tc>
      </w:tr>
      <w:tr w:rsidR="00201F1E" w:rsidRPr="002C280E" w14:paraId="1020CAA8" w14:textId="77777777" w:rsidTr="009C0918">
        <w:tc>
          <w:tcPr>
            <w:tcW w:w="7920" w:type="dxa"/>
          </w:tcPr>
          <w:p w14:paraId="61B232B9" w14:textId="2855DA15" w:rsidR="00201F1E" w:rsidRPr="002C280E" w:rsidRDefault="00201F1E" w:rsidP="009C0918">
            <w:pPr>
              <w:ind w:left="699" w:hanging="270"/>
              <w:rPr>
                <w:rFonts w:ascii="Garamond" w:hAnsi="Garamond"/>
                <w:sz w:val="22"/>
                <w:szCs w:val="22"/>
              </w:rPr>
            </w:pPr>
            <w:r w:rsidRPr="002C280E">
              <w:rPr>
                <w:rFonts w:ascii="Garamond" w:hAnsi="Garamond"/>
                <w:sz w:val="22"/>
                <w:szCs w:val="22"/>
              </w:rPr>
              <w:t xml:space="preserve">“Paradigms Lost: Kuhn’s SSR and Its Legacy,” an invited lecture for the Collegiate Scholars Program’s fall retreat. </w:t>
            </w:r>
          </w:p>
        </w:tc>
        <w:tc>
          <w:tcPr>
            <w:tcW w:w="1440" w:type="dxa"/>
          </w:tcPr>
          <w:p w14:paraId="0C50BAF4" w14:textId="4DCC4754" w:rsidR="00201F1E" w:rsidRPr="002C280E" w:rsidRDefault="00201F1E" w:rsidP="009C0918">
            <w:pPr>
              <w:spacing w:before="20" w:after="20"/>
              <w:jc w:val="right"/>
              <w:rPr>
                <w:rFonts w:ascii="Garamond" w:hAnsi="Garamond"/>
                <w:sz w:val="22"/>
                <w:szCs w:val="22"/>
              </w:rPr>
            </w:pPr>
            <w:r w:rsidRPr="002C280E">
              <w:rPr>
                <w:rFonts w:ascii="Garamond" w:hAnsi="Garamond"/>
                <w:sz w:val="22"/>
                <w:szCs w:val="22"/>
              </w:rPr>
              <w:t>2024</w:t>
            </w:r>
          </w:p>
        </w:tc>
      </w:tr>
      <w:tr w:rsidR="00655AAF" w:rsidRPr="002C280E" w14:paraId="17FD289F" w14:textId="77777777" w:rsidTr="009C0918">
        <w:tc>
          <w:tcPr>
            <w:tcW w:w="7920" w:type="dxa"/>
          </w:tcPr>
          <w:p w14:paraId="27E54F1F" w14:textId="34470BFB" w:rsidR="00655AAF" w:rsidRPr="002C280E" w:rsidRDefault="00655AAF" w:rsidP="009C0918">
            <w:pPr>
              <w:ind w:left="699" w:hanging="270"/>
              <w:rPr>
                <w:rFonts w:ascii="Garamond" w:hAnsi="Garamond"/>
                <w:sz w:val="22"/>
                <w:szCs w:val="22"/>
              </w:rPr>
            </w:pPr>
            <w:r w:rsidRPr="002C280E">
              <w:rPr>
                <w:rFonts w:ascii="Garamond" w:hAnsi="Garamond"/>
                <w:sz w:val="22"/>
                <w:szCs w:val="22"/>
              </w:rPr>
              <w:t>“</w:t>
            </w:r>
            <w:r w:rsidR="00C07F69" w:rsidRPr="002C280E">
              <w:rPr>
                <w:rFonts w:ascii="Garamond" w:hAnsi="Garamond"/>
                <w:sz w:val="22"/>
                <w:szCs w:val="22"/>
              </w:rPr>
              <w:t xml:space="preserve">The Existential Problem of Hiddenness,” an all-campus lecture at Spring Arbor University. Spring Arbor, MI. </w:t>
            </w:r>
          </w:p>
        </w:tc>
        <w:tc>
          <w:tcPr>
            <w:tcW w:w="1440" w:type="dxa"/>
          </w:tcPr>
          <w:p w14:paraId="23192DC2" w14:textId="69A74B85" w:rsidR="00655AAF" w:rsidRPr="002C280E" w:rsidRDefault="00C07F69" w:rsidP="009C0918">
            <w:pPr>
              <w:spacing w:before="20" w:after="20"/>
              <w:jc w:val="right"/>
              <w:rPr>
                <w:rFonts w:ascii="Garamond" w:hAnsi="Garamond"/>
                <w:sz w:val="22"/>
                <w:szCs w:val="22"/>
              </w:rPr>
            </w:pPr>
            <w:r w:rsidRPr="002C280E">
              <w:rPr>
                <w:rFonts w:ascii="Garamond" w:hAnsi="Garamond"/>
                <w:sz w:val="22"/>
                <w:szCs w:val="22"/>
              </w:rPr>
              <w:t>2024</w:t>
            </w:r>
          </w:p>
        </w:tc>
      </w:tr>
      <w:tr w:rsidR="00655AAF" w:rsidRPr="002C280E" w14:paraId="0ECAA92B" w14:textId="77777777" w:rsidTr="009C0918">
        <w:tc>
          <w:tcPr>
            <w:tcW w:w="7920" w:type="dxa"/>
          </w:tcPr>
          <w:p w14:paraId="294E8DE3" w14:textId="4BDB080A" w:rsidR="00655AAF" w:rsidRPr="002C280E" w:rsidRDefault="00655AAF" w:rsidP="009C0918">
            <w:pPr>
              <w:ind w:left="699" w:hanging="270"/>
              <w:rPr>
                <w:rFonts w:ascii="Garamond" w:hAnsi="Garamond"/>
                <w:sz w:val="22"/>
                <w:szCs w:val="22"/>
              </w:rPr>
            </w:pPr>
            <w:r w:rsidRPr="002C280E">
              <w:rPr>
                <w:rFonts w:ascii="Garamond" w:hAnsi="Garamond"/>
                <w:sz w:val="22"/>
                <w:szCs w:val="22"/>
              </w:rPr>
              <w:t xml:space="preserve">“Intellectual Humility,” an hour-long discussion with students in the honors program at Spring Arbor University. Spring Arbor, MI. </w:t>
            </w:r>
          </w:p>
        </w:tc>
        <w:tc>
          <w:tcPr>
            <w:tcW w:w="1440" w:type="dxa"/>
          </w:tcPr>
          <w:p w14:paraId="45A61043" w14:textId="0504A985" w:rsidR="00655AAF" w:rsidRPr="002C280E" w:rsidRDefault="00655AAF" w:rsidP="009C0918">
            <w:pPr>
              <w:spacing w:before="20" w:after="20"/>
              <w:jc w:val="right"/>
              <w:rPr>
                <w:rFonts w:ascii="Garamond" w:hAnsi="Garamond"/>
                <w:sz w:val="22"/>
                <w:szCs w:val="22"/>
              </w:rPr>
            </w:pPr>
            <w:r w:rsidRPr="002C280E">
              <w:rPr>
                <w:rFonts w:ascii="Garamond" w:hAnsi="Garamond"/>
                <w:sz w:val="22"/>
                <w:szCs w:val="22"/>
              </w:rPr>
              <w:t>2024</w:t>
            </w:r>
          </w:p>
        </w:tc>
      </w:tr>
      <w:tr w:rsidR="00C07F69" w:rsidRPr="002C280E" w14:paraId="7D1C3859" w14:textId="77777777" w:rsidTr="009C0918">
        <w:tc>
          <w:tcPr>
            <w:tcW w:w="7920" w:type="dxa"/>
          </w:tcPr>
          <w:p w14:paraId="011FE406" w14:textId="75A189DD" w:rsidR="00C07F69" w:rsidRPr="002C280E" w:rsidRDefault="00C07F69" w:rsidP="009C0918">
            <w:pPr>
              <w:ind w:left="699" w:hanging="270"/>
              <w:rPr>
                <w:rFonts w:ascii="Garamond" w:hAnsi="Garamond"/>
                <w:sz w:val="22"/>
                <w:szCs w:val="22"/>
              </w:rPr>
            </w:pPr>
            <w:r w:rsidRPr="002C280E">
              <w:rPr>
                <w:rFonts w:ascii="Garamond" w:hAnsi="Garamond"/>
                <w:sz w:val="22"/>
                <w:szCs w:val="22"/>
              </w:rPr>
              <w:t>“The Problems and Prospects of Experimental Philosophy of Religion,” an invited panel discussion at the</w:t>
            </w:r>
            <w:r w:rsidRPr="002C280E">
              <w:rPr>
                <w:rFonts w:ascii="Garamond" w:hAnsi="Garamond"/>
                <w:i/>
                <w:iCs/>
                <w:sz w:val="22"/>
                <w:szCs w:val="22"/>
              </w:rPr>
              <w:t xml:space="preserve"> Midwest Society of Christian Philosophers. </w:t>
            </w:r>
            <w:r w:rsidRPr="002C280E">
              <w:rPr>
                <w:rFonts w:ascii="Garamond" w:hAnsi="Garamond"/>
                <w:sz w:val="22"/>
                <w:szCs w:val="22"/>
              </w:rPr>
              <w:t>Oklahoma University.</w:t>
            </w:r>
            <w:r w:rsidRPr="002C280E">
              <w:rPr>
                <w:rFonts w:ascii="Garamond" w:hAnsi="Garamond"/>
                <w:i/>
                <w:iCs/>
                <w:sz w:val="22"/>
                <w:szCs w:val="22"/>
              </w:rPr>
              <w:t xml:space="preserve"> </w:t>
            </w:r>
            <w:r w:rsidRPr="002C280E">
              <w:rPr>
                <w:rFonts w:ascii="Garamond" w:hAnsi="Garamond"/>
                <w:sz w:val="22"/>
                <w:szCs w:val="22"/>
              </w:rPr>
              <w:t xml:space="preserve">Norman, OK. </w:t>
            </w:r>
          </w:p>
        </w:tc>
        <w:tc>
          <w:tcPr>
            <w:tcW w:w="1440" w:type="dxa"/>
          </w:tcPr>
          <w:p w14:paraId="3F7B6D48" w14:textId="792DC62F" w:rsidR="00C07F69" w:rsidRPr="002C280E" w:rsidRDefault="00C07F69" w:rsidP="009C0918">
            <w:pPr>
              <w:spacing w:before="20" w:after="20"/>
              <w:jc w:val="right"/>
              <w:rPr>
                <w:rFonts w:ascii="Garamond" w:hAnsi="Garamond"/>
                <w:sz w:val="22"/>
                <w:szCs w:val="22"/>
              </w:rPr>
            </w:pPr>
            <w:r w:rsidRPr="002C280E">
              <w:rPr>
                <w:rFonts w:ascii="Garamond" w:hAnsi="Garamond"/>
                <w:sz w:val="22"/>
                <w:szCs w:val="22"/>
              </w:rPr>
              <w:t>2024</w:t>
            </w:r>
          </w:p>
        </w:tc>
      </w:tr>
      <w:tr w:rsidR="00655AAF" w:rsidRPr="002C280E" w14:paraId="2D29892B" w14:textId="77777777" w:rsidTr="009C0918">
        <w:tc>
          <w:tcPr>
            <w:tcW w:w="7920" w:type="dxa"/>
          </w:tcPr>
          <w:p w14:paraId="19CFB26D" w14:textId="03C890A1" w:rsidR="00655AAF" w:rsidRPr="002C280E" w:rsidRDefault="00655AAF" w:rsidP="009C0918">
            <w:pPr>
              <w:ind w:left="699" w:hanging="270"/>
              <w:rPr>
                <w:rFonts w:ascii="Garamond" w:hAnsi="Garamond"/>
                <w:sz w:val="22"/>
                <w:szCs w:val="22"/>
              </w:rPr>
            </w:pPr>
            <w:r w:rsidRPr="002C280E">
              <w:rPr>
                <w:rFonts w:ascii="Garamond" w:hAnsi="Garamond"/>
                <w:sz w:val="22"/>
                <w:szCs w:val="22"/>
              </w:rPr>
              <w:t xml:space="preserve">“The Hallmarks of Indifference,” </w:t>
            </w:r>
            <w:r w:rsidRPr="002C280E">
              <w:rPr>
                <w:rFonts w:ascii="Garamond" w:hAnsi="Garamond"/>
                <w:i/>
                <w:iCs/>
                <w:sz w:val="22"/>
                <w:szCs w:val="22"/>
              </w:rPr>
              <w:t xml:space="preserve">Midwest Society of Christian Philosophers. </w:t>
            </w:r>
            <w:r w:rsidR="00C07F69" w:rsidRPr="002C280E">
              <w:rPr>
                <w:rFonts w:ascii="Garamond" w:hAnsi="Garamond"/>
                <w:sz w:val="22"/>
                <w:szCs w:val="22"/>
              </w:rPr>
              <w:t xml:space="preserve"> Oklahoma University.</w:t>
            </w:r>
            <w:r w:rsidR="00C07F69" w:rsidRPr="002C280E">
              <w:rPr>
                <w:rFonts w:ascii="Garamond" w:hAnsi="Garamond"/>
                <w:i/>
                <w:iCs/>
                <w:sz w:val="22"/>
                <w:szCs w:val="22"/>
              </w:rPr>
              <w:t xml:space="preserve"> </w:t>
            </w:r>
            <w:r w:rsidRPr="002C280E">
              <w:rPr>
                <w:rFonts w:ascii="Garamond" w:hAnsi="Garamond"/>
                <w:sz w:val="22"/>
                <w:szCs w:val="22"/>
              </w:rPr>
              <w:t xml:space="preserve">Norman, OK. </w:t>
            </w:r>
          </w:p>
        </w:tc>
        <w:tc>
          <w:tcPr>
            <w:tcW w:w="1440" w:type="dxa"/>
          </w:tcPr>
          <w:p w14:paraId="4FFCB7F1" w14:textId="72A7DB96" w:rsidR="00655AAF" w:rsidRPr="002C280E" w:rsidRDefault="00655AAF" w:rsidP="009C0918">
            <w:pPr>
              <w:spacing w:before="20" w:after="20"/>
              <w:jc w:val="right"/>
              <w:rPr>
                <w:rFonts w:ascii="Garamond" w:hAnsi="Garamond"/>
                <w:sz w:val="22"/>
                <w:szCs w:val="22"/>
              </w:rPr>
            </w:pPr>
            <w:r w:rsidRPr="002C280E">
              <w:rPr>
                <w:rFonts w:ascii="Garamond" w:hAnsi="Garamond"/>
                <w:sz w:val="22"/>
                <w:szCs w:val="22"/>
              </w:rPr>
              <w:t>2024</w:t>
            </w:r>
          </w:p>
        </w:tc>
      </w:tr>
      <w:tr w:rsidR="002E77A3" w:rsidRPr="002C280E" w14:paraId="2813E3DD" w14:textId="77777777" w:rsidTr="009C0918">
        <w:tc>
          <w:tcPr>
            <w:tcW w:w="7920" w:type="dxa"/>
          </w:tcPr>
          <w:p w14:paraId="2C6FCC1F" w14:textId="6FD478B5" w:rsidR="002E77A3" w:rsidRPr="002C280E" w:rsidRDefault="002E77A3" w:rsidP="009C0918">
            <w:pPr>
              <w:ind w:left="699" w:hanging="270"/>
              <w:rPr>
                <w:rFonts w:ascii="Garamond" w:hAnsi="Garamond"/>
                <w:sz w:val="22"/>
                <w:szCs w:val="22"/>
              </w:rPr>
            </w:pPr>
            <w:r w:rsidRPr="002C280E">
              <w:rPr>
                <w:rFonts w:ascii="Garamond" w:hAnsi="Garamond"/>
                <w:sz w:val="22"/>
                <w:szCs w:val="22"/>
              </w:rPr>
              <w:t>“The Problem of Evil and Research Grants</w:t>
            </w:r>
            <w:r w:rsidR="00655AAF" w:rsidRPr="002C280E">
              <w:rPr>
                <w:rFonts w:ascii="Garamond" w:hAnsi="Garamond"/>
                <w:sz w:val="22"/>
                <w:szCs w:val="22"/>
              </w:rPr>
              <w:t xml:space="preserve">,” </w:t>
            </w:r>
            <w:r w:rsidRPr="002C280E">
              <w:rPr>
                <w:rFonts w:ascii="Garamond" w:hAnsi="Garamond"/>
                <w:i/>
                <w:sz w:val="22"/>
                <w:szCs w:val="22"/>
              </w:rPr>
              <w:t xml:space="preserve">Hillsdale Rotary Club. </w:t>
            </w:r>
            <w:r w:rsidRPr="002C280E">
              <w:rPr>
                <w:rFonts w:ascii="Garamond" w:hAnsi="Garamond"/>
                <w:sz w:val="22"/>
                <w:szCs w:val="22"/>
              </w:rPr>
              <w:t xml:space="preserve">Hillsdale, MI.  </w:t>
            </w:r>
          </w:p>
        </w:tc>
        <w:tc>
          <w:tcPr>
            <w:tcW w:w="1440" w:type="dxa"/>
          </w:tcPr>
          <w:p w14:paraId="57F689DE" w14:textId="2B4FD833" w:rsidR="002E77A3" w:rsidRPr="002C280E" w:rsidRDefault="002E77A3" w:rsidP="009C0918">
            <w:pPr>
              <w:spacing w:before="20" w:after="20"/>
              <w:jc w:val="right"/>
              <w:rPr>
                <w:rFonts w:ascii="Garamond" w:hAnsi="Garamond"/>
                <w:sz w:val="22"/>
                <w:szCs w:val="22"/>
              </w:rPr>
            </w:pPr>
            <w:r w:rsidRPr="002C280E">
              <w:rPr>
                <w:rFonts w:ascii="Garamond" w:hAnsi="Garamond"/>
                <w:sz w:val="22"/>
                <w:szCs w:val="22"/>
              </w:rPr>
              <w:t>2024</w:t>
            </w:r>
          </w:p>
        </w:tc>
      </w:tr>
      <w:tr w:rsidR="006E79B0" w:rsidRPr="002C280E" w14:paraId="5F12E9C8" w14:textId="77777777" w:rsidTr="009C0918">
        <w:tc>
          <w:tcPr>
            <w:tcW w:w="7920" w:type="dxa"/>
          </w:tcPr>
          <w:p w14:paraId="2783AFBC" w14:textId="08BC60EA" w:rsidR="006E79B0" w:rsidRPr="002C280E" w:rsidRDefault="006E79B0" w:rsidP="009C0918">
            <w:pPr>
              <w:ind w:left="699" w:hanging="270"/>
              <w:rPr>
                <w:rFonts w:ascii="Garamond" w:hAnsi="Garamond"/>
                <w:sz w:val="22"/>
                <w:szCs w:val="22"/>
              </w:rPr>
            </w:pPr>
            <w:r w:rsidRPr="002C280E">
              <w:rPr>
                <w:rFonts w:ascii="Garamond" w:hAnsi="Garamond"/>
                <w:sz w:val="22"/>
                <w:szCs w:val="22"/>
              </w:rPr>
              <w:t>“The Data Beyond Dogma: Hopes and Hurdles for Experimental Philosophy of Religion</w:t>
            </w:r>
            <w:r w:rsidRPr="002C280E">
              <w:rPr>
                <w:rFonts w:ascii="Garamond" w:hAnsi="Garamond"/>
                <w:i/>
                <w:iCs/>
                <w:sz w:val="22"/>
                <w:szCs w:val="22"/>
              </w:rPr>
              <w:t>,” International Symposium of the Society of Christian Philosophers</w:t>
            </w:r>
            <w:r w:rsidR="00311061" w:rsidRPr="002C280E">
              <w:rPr>
                <w:rFonts w:ascii="Garamond" w:hAnsi="Garamond"/>
                <w:sz w:val="22"/>
                <w:szCs w:val="22"/>
              </w:rPr>
              <w:t xml:space="preserve">. </w:t>
            </w:r>
            <w:r w:rsidRPr="002C280E">
              <w:rPr>
                <w:rFonts w:ascii="Garamond" w:hAnsi="Garamond"/>
                <w:sz w:val="22"/>
                <w:szCs w:val="22"/>
              </w:rPr>
              <w:t xml:space="preserve">Madrid, Spain. </w:t>
            </w:r>
          </w:p>
        </w:tc>
        <w:tc>
          <w:tcPr>
            <w:tcW w:w="1440" w:type="dxa"/>
          </w:tcPr>
          <w:p w14:paraId="01F99698" w14:textId="45EC575E" w:rsidR="006E79B0" w:rsidRPr="002C280E" w:rsidRDefault="006E79B0" w:rsidP="009C0918">
            <w:pPr>
              <w:spacing w:before="20" w:after="20"/>
              <w:jc w:val="right"/>
              <w:rPr>
                <w:rFonts w:ascii="Garamond" w:hAnsi="Garamond"/>
                <w:sz w:val="22"/>
                <w:szCs w:val="22"/>
              </w:rPr>
            </w:pPr>
            <w:r w:rsidRPr="002C280E">
              <w:rPr>
                <w:rFonts w:ascii="Garamond" w:hAnsi="Garamond"/>
                <w:sz w:val="22"/>
                <w:szCs w:val="22"/>
              </w:rPr>
              <w:t>2023</w:t>
            </w:r>
          </w:p>
        </w:tc>
      </w:tr>
      <w:tr w:rsidR="00311061" w:rsidRPr="002C280E" w14:paraId="423768C6" w14:textId="77777777" w:rsidTr="009C0918">
        <w:tc>
          <w:tcPr>
            <w:tcW w:w="7920" w:type="dxa"/>
          </w:tcPr>
          <w:p w14:paraId="2078F90F" w14:textId="6338FB14" w:rsidR="00311061" w:rsidRPr="002C280E" w:rsidRDefault="00311061" w:rsidP="009C0918">
            <w:pPr>
              <w:ind w:left="699" w:hanging="270"/>
              <w:rPr>
                <w:rFonts w:ascii="Garamond" w:hAnsi="Garamond"/>
                <w:sz w:val="22"/>
                <w:szCs w:val="22"/>
              </w:rPr>
            </w:pPr>
            <w:r w:rsidRPr="002C280E">
              <w:rPr>
                <w:rFonts w:ascii="Garamond" w:hAnsi="Garamond"/>
                <w:sz w:val="22"/>
                <w:szCs w:val="22"/>
              </w:rPr>
              <w:t>“Experimental Philosophy and the Problem of Evil,” a part of the Alcuin Study Center’s lecture series on the campus of Ball State University</w:t>
            </w:r>
          </w:p>
        </w:tc>
        <w:tc>
          <w:tcPr>
            <w:tcW w:w="1440" w:type="dxa"/>
          </w:tcPr>
          <w:p w14:paraId="5BF7885E" w14:textId="204A78F6" w:rsidR="00311061" w:rsidRPr="002C280E" w:rsidRDefault="00311061" w:rsidP="009C0918">
            <w:pPr>
              <w:spacing w:before="20" w:after="20"/>
              <w:jc w:val="right"/>
              <w:rPr>
                <w:rFonts w:ascii="Garamond" w:hAnsi="Garamond"/>
                <w:sz w:val="22"/>
                <w:szCs w:val="22"/>
              </w:rPr>
            </w:pPr>
            <w:r w:rsidRPr="002C280E">
              <w:rPr>
                <w:rFonts w:ascii="Garamond" w:hAnsi="Garamond"/>
                <w:sz w:val="22"/>
                <w:szCs w:val="22"/>
              </w:rPr>
              <w:t>2023</w:t>
            </w:r>
          </w:p>
        </w:tc>
      </w:tr>
      <w:tr w:rsidR="006E79B0" w:rsidRPr="002C280E" w14:paraId="7C36CE54" w14:textId="77777777" w:rsidTr="009C0918">
        <w:tc>
          <w:tcPr>
            <w:tcW w:w="7920" w:type="dxa"/>
          </w:tcPr>
          <w:p w14:paraId="1571A2CB" w14:textId="19E24315" w:rsidR="006E79B0" w:rsidRPr="002C280E" w:rsidRDefault="006E79B0" w:rsidP="009C0918">
            <w:pPr>
              <w:ind w:left="699" w:hanging="270"/>
              <w:rPr>
                <w:rFonts w:ascii="Garamond" w:hAnsi="Garamond"/>
                <w:sz w:val="22"/>
                <w:szCs w:val="22"/>
              </w:rPr>
            </w:pPr>
            <w:r w:rsidRPr="002C280E">
              <w:rPr>
                <w:rFonts w:ascii="Garamond" w:hAnsi="Garamond"/>
                <w:sz w:val="22"/>
                <w:szCs w:val="22"/>
              </w:rPr>
              <w:lastRenderedPageBreak/>
              <w:t xml:space="preserve">“Pain, Pleasure, and Experimental Philosophy: New Insights into the Problem of Evil,” 96th </w:t>
            </w:r>
            <w:r w:rsidRPr="002C280E">
              <w:rPr>
                <w:rFonts w:ascii="Garamond" w:hAnsi="Garamond"/>
                <w:i/>
                <w:sz w:val="22"/>
                <w:szCs w:val="22"/>
              </w:rPr>
              <w:t>Joint Session of the Aristotelian Society and the Mind Association</w:t>
            </w:r>
            <w:r w:rsidRPr="002C280E">
              <w:rPr>
                <w:rFonts w:ascii="Garamond" w:hAnsi="Garamond"/>
                <w:sz w:val="22"/>
                <w:szCs w:val="22"/>
              </w:rPr>
              <w:t xml:space="preserve">. Birkbeck, University of London, UK.  </w:t>
            </w:r>
          </w:p>
        </w:tc>
        <w:tc>
          <w:tcPr>
            <w:tcW w:w="1440" w:type="dxa"/>
          </w:tcPr>
          <w:p w14:paraId="437F0D87" w14:textId="6491C3B6" w:rsidR="006E79B0" w:rsidRPr="002C280E" w:rsidRDefault="006E79B0" w:rsidP="009C0918">
            <w:pPr>
              <w:spacing w:before="20" w:after="20"/>
              <w:jc w:val="right"/>
              <w:rPr>
                <w:rFonts w:ascii="Garamond" w:hAnsi="Garamond"/>
                <w:sz w:val="22"/>
                <w:szCs w:val="22"/>
              </w:rPr>
            </w:pPr>
            <w:r w:rsidRPr="002C280E">
              <w:rPr>
                <w:rFonts w:ascii="Garamond" w:hAnsi="Garamond"/>
                <w:sz w:val="22"/>
                <w:szCs w:val="22"/>
              </w:rPr>
              <w:t>2023</w:t>
            </w:r>
          </w:p>
        </w:tc>
      </w:tr>
      <w:tr w:rsidR="0022207D" w:rsidRPr="002C280E" w14:paraId="0D786102" w14:textId="77777777" w:rsidTr="009C0918">
        <w:tc>
          <w:tcPr>
            <w:tcW w:w="7920" w:type="dxa"/>
          </w:tcPr>
          <w:p w14:paraId="37F3D004" w14:textId="2ACAC96B" w:rsidR="0022207D" w:rsidRPr="002C280E" w:rsidRDefault="0022207D" w:rsidP="009C0918">
            <w:pPr>
              <w:ind w:left="699" w:hanging="270"/>
              <w:rPr>
                <w:rFonts w:ascii="Garamond" w:hAnsi="Garamond"/>
                <w:sz w:val="22"/>
                <w:szCs w:val="22"/>
              </w:rPr>
            </w:pPr>
            <w:r w:rsidRPr="002C280E">
              <w:rPr>
                <w:rFonts w:ascii="Garamond" w:hAnsi="Garamond"/>
                <w:sz w:val="22"/>
                <w:szCs w:val="22"/>
              </w:rPr>
              <w:t xml:space="preserve">“The Problem of Divine Hiddenness,” </w:t>
            </w:r>
            <w:r w:rsidRPr="002C280E">
              <w:rPr>
                <w:rFonts w:ascii="Garamond" w:hAnsi="Garamond"/>
                <w:i/>
                <w:sz w:val="22"/>
                <w:szCs w:val="22"/>
              </w:rPr>
              <w:t xml:space="preserve">The Hillsdale College Philosophy Honors Society, Phi Sigma Tau. </w:t>
            </w:r>
            <w:r w:rsidRPr="002C280E">
              <w:rPr>
                <w:rFonts w:ascii="Garamond" w:hAnsi="Garamond"/>
                <w:sz w:val="22"/>
                <w:szCs w:val="22"/>
              </w:rPr>
              <w:t>Hillsdale College. Hillsdale, Michigan.</w:t>
            </w:r>
          </w:p>
        </w:tc>
        <w:tc>
          <w:tcPr>
            <w:tcW w:w="1440" w:type="dxa"/>
          </w:tcPr>
          <w:p w14:paraId="1F800624" w14:textId="4B1E8F51" w:rsidR="0022207D" w:rsidRPr="002C280E" w:rsidRDefault="0022207D" w:rsidP="009C0918">
            <w:pPr>
              <w:spacing w:before="20" w:after="20"/>
              <w:jc w:val="right"/>
              <w:rPr>
                <w:rFonts w:ascii="Garamond" w:hAnsi="Garamond"/>
                <w:sz w:val="22"/>
                <w:szCs w:val="22"/>
              </w:rPr>
            </w:pPr>
            <w:r w:rsidRPr="002C280E">
              <w:rPr>
                <w:rFonts w:ascii="Garamond" w:hAnsi="Garamond"/>
                <w:sz w:val="22"/>
                <w:szCs w:val="22"/>
              </w:rPr>
              <w:t>2023</w:t>
            </w:r>
          </w:p>
        </w:tc>
      </w:tr>
      <w:tr w:rsidR="00C4461B" w:rsidRPr="002C280E" w14:paraId="5C5E7211" w14:textId="77777777" w:rsidTr="009C0918">
        <w:tc>
          <w:tcPr>
            <w:tcW w:w="7920" w:type="dxa"/>
          </w:tcPr>
          <w:p w14:paraId="1CD332A4" w14:textId="73B7EAAD" w:rsidR="00C4461B" w:rsidRPr="002C280E" w:rsidRDefault="00C4461B" w:rsidP="009C0918">
            <w:pPr>
              <w:ind w:left="699" w:hanging="270"/>
              <w:rPr>
                <w:rFonts w:ascii="Garamond" w:hAnsi="Garamond"/>
                <w:sz w:val="22"/>
                <w:szCs w:val="22"/>
              </w:rPr>
            </w:pPr>
            <w:r w:rsidRPr="002C280E">
              <w:rPr>
                <w:rFonts w:ascii="Garamond" w:hAnsi="Garamond"/>
                <w:sz w:val="22"/>
                <w:szCs w:val="22"/>
              </w:rPr>
              <w:t xml:space="preserve">“Anthropology and Group Knowledge,” </w:t>
            </w:r>
            <w:r w:rsidRPr="002C280E">
              <w:rPr>
                <w:rFonts w:ascii="Garamond" w:hAnsi="Garamond"/>
                <w:i/>
                <w:iCs/>
                <w:sz w:val="22"/>
                <w:szCs w:val="22"/>
              </w:rPr>
              <w:t>Social Ontology and Collective Intentionality</w:t>
            </w:r>
            <w:r w:rsidRPr="002C280E">
              <w:rPr>
                <w:rFonts w:ascii="Garamond" w:hAnsi="Garamond"/>
                <w:sz w:val="22"/>
                <w:szCs w:val="22"/>
              </w:rPr>
              <w:t xml:space="preserve">. The University of Vienna. Vienna, Austria. </w:t>
            </w:r>
            <w:r w:rsidR="005C3486" w:rsidRPr="002C280E">
              <w:rPr>
                <w:rFonts w:ascii="Garamond" w:hAnsi="Garamond"/>
                <w:b/>
                <w:bCs/>
                <w:sz w:val="22"/>
                <w:szCs w:val="22"/>
              </w:rPr>
              <w:t>(Virtual)</w:t>
            </w:r>
            <w:r w:rsidR="005C3486" w:rsidRPr="002C280E">
              <w:rPr>
                <w:rFonts w:ascii="Garamond" w:hAnsi="Garamond"/>
                <w:sz w:val="22"/>
                <w:szCs w:val="22"/>
              </w:rPr>
              <w:t xml:space="preserve"> </w:t>
            </w:r>
          </w:p>
        </w:tc>
        <w:tc>
          <w:tcPr>
            <w:tcW w:w="1440" w:type="dxa"/>
          </w:tcPr>
          <w:p w14:paraId="6D4A7459" w14:textId="513FD302" w:rsidR="00C4461B" w:rsidRPr="002C280E" w:rsidRDefault="00C4461B" w:rsidP="009C0918">
            <w:pPr>
              <w:spacing w:before="20" w:after="20"/>
              <w:jc w:val="right"/>
              <w:rPr>
                <w:rFonts w:ascii="Garamond" w:hAnsi="Garamond"/>
                <w:sz w:val="22"/>
                <w:szCs w:val="22"/>
              </w:rPr>
            </w:pPr>
            <w:r w:rsidRPr="002C280E">
              <w:rPr>
                <w:rFonts w:ascii="Garamond" w:hAnsi="Garamond"/>
                <w:sz w:val="22"/>
                <w:szCs w:val="22"/>
              </w:rPr>
              <w:t>2022</w:t>
            </w:r>
          </w:p>
        </w:tc>
      </w:tr>
      <w:tr w:rsidR="00E76CD3" w:rsidRPr="002C280E" w14:paraId="7541FA5C" w14:textId="77777777" w:rsidTr="009C0918">
        <w:tc>
          <w:tcPr>
            <w:tcW w:w="7920" w:type="dxa"/>
          </w:tcPr>
          <w:p w14:paraId="0C67D8F8" w14:textId="1661A02B" w:rsidR="00E76CD3" w:rsidRPr="002C280E" w:rsidRDefault="00E76CD3" w:rsidP="009C0918">
            <w:pPr>
              <w:ind w:left="699" w:hanging="270"/>
              <w:rPr>
                <w:rFonts w:ascii="Garamond" w:hAnsi="Garamond"/>
                <w:sz w:val="22"/>
                <w:szCs w:val="22"/>
              </w:rPr>
            </w:pPr>
            <w:r w:rsidRPr="002C280E">
              <w:rPr>
                <w:rFonts w:ascii="Garamond" w:hAnsi="Garamond"/>
                <w:sz w:val="22"/>
                <w:szCs w:val="22"/>
              </w:rPr>
              <w:t>“Experimental Philosophy and the Problem of Evil,”</w:t>
            </w:r>
            <w:r w:rsidRPr="002C280E">
              <w:rPr>
                <w:rFonts w:ascii="Garamond" w:hAnsi="Garamond"/>
                <w:i/>
                <w:iCs/>
                <w:sz w:val="22"/>
                <w:szCs w:val="22"/>
              </w:rPr>
              <w:t xml:space="preserve"> Midwest Society of Christian Philosophy Conference</w:t>
            </w:r>
            <w:r w:rsidRPr="002C280E">
              <w:rPr>
                <w:rFonts w:ascii="Garamond" w:hAnsi="Garamond"/>
                <w:sz w:val="22"/>
                <w:szCs w:val="22"/>
              </w:rPr>
              <w:t xml:space="preserve">. Bowling Green State University. Bowling Green, Ohio.  </w:t>
            </w:r>
          </w:p>
        </w:tc>
        <w:tc>
          <w:tcPr>
            <w:tcW w:w="1440" w:type="dxa"/>
          </w:tcPr>
          <w:p w14:paraId="06FB6442" w14:textId="7A0C7C4E" w:rsidR="00E76CD3" w:rsidRPr="002C280E" w:rsidRDefault="00E76CD3" w:rsidP="009C0918">
            <w:pPr>
              <w:spacing w:before="20" w:after="20"/>
              <w:jc w:val="right"/>
              <w:rPr>
                <w:rFonts w:ascii="Garamond" w:hAnsi="Garamond"/>
                <w:sz w:val="22"/>
                <w:szCs w:val="22"/>
              </w:rPr>
            </w:pPr>
            <w:r w:rsidRPr="002C280E">
              <w:rPr>
                <w:rFonts w:ascii="Garamond" w:hAnsi="Garamond"/>
                <w:sz w:val="22"/>
                <w:szCs w:val="22"/>
              </w:rPr>
              <w:t>2022</w:t>
            </w:r>
          </w:p>
        </w:tc>
      </w:tr>
      <w:tr w:rsidR="00C4461B" w:rsidRPr="002C280E" w14:paraId="45C524D0" w14:textId="77777777" w:rsidTr="009C0918">
        <w:tc>
          <w:tcPr>
            <w:tcW w:w="7920" w:type="dxa"/>
          </w:tcPr>
          <w:p w14:paraId="58FDECDF" w14:textId="25BF43FF" w:rsidR="00C4461B" w:rsidRPr="002C280E" w:rsidRDefault="00C4461B" w:rsidP="009C0918">
            <w:pPr>
              <w:ind w:left="699" w:hanging="270"/>
              <w:rPr>
                <w:rFonts w:ascii="Garamond" w:hAnsi="Garamond"/>
                <w:sz w:val="22"/>
                <w:szCs w:val="22"/>
              </w:rPr>
            </w:pPr>
            <w:r w:rsidRPr="002C280E">
              <w:rPr>
                <w:rFonts w:ascii="Garamond" w:hAnsi="Garamond"/>
                <w:sz w:val="22"/>
                <w:szCs w:val="22"/>
              </w:rPr>
              <w:t xml:space="preserve">“Philosophy of Education,” part of a panel presentation at the </w:t>
            </w:r>
            <w:r w:rsidRPr="002C280E">
              <w:rPr>
                <w:rFonts w:ascii="Garamond" w:hAnsi="Garamond"/>
                <w:i/>
                <w:iCs/>
                <w:sz w:val="22"/>
                <w:szCs w:val="22"/>
              </w:rPr>
              <w:t>Midwest Society of Christian Philosophy</w:t>
            </w:r>
            <w:r w:rsidRPr="002C280E">
              <w:rPr>
                <w:rFonts w:ascii="Garamond" w:hAnsi="Garamond"/>
                <w:sz w:val="22"/>
                <w:szCs w:val="22"/>
              </w:rPr>
              <w:t xml:space="preserve"> </w:t>
            </w:r>
            <w:r w:rsidR="00E76CD3" w:rsidRPr="002C280E">
              <w:rPr>
                <w:rFonts w:ascii="Garamond" w:hAnsi="Garamond"/>
                <w:i/>
                <w:iCs/>
                <w:sz w:val="22"/>
                <w:szCs w:val="22"/>
              </w:rPr>
              <w:t>Conference</w:t>
            </w:r>
            <w:r w:rsidRPr="002C280E">
              <w:rPr>
                <w:rFonts w:ascii="Garamond" w:hAnsi="Garamond"/>
                <w:sz w:val="22"/>
                <w:szCs w:val="22"/>
              </w:rPr>
              <w:t xml:space="preserve">. Bowling Green State University. Bowling Green, Ohio.  </w:t>
            </w:r>
          </w:p>
        </w:tc>
        <w:tc>
          <w:tcPr>
            <w:tcW w:w="1440" w:type="dxa"/>
          </w:tcPr>
          <w:p w14:paraId="20750ECA" w14:textId="19EC7161" w:rsidR="00C4461B" w:rsidRPr="002C280E" w:rsidRDefault="00C4461B" w:rsidP="009C0918">
            <w:pPr>
              <w:spacing w:before="20" w:after="20"/>
              <w:jc w:val="right"/>
              <w:rPr>
                <w:rFonts w:ascii="Garamond" w:hAnsi="Garamond"/>
                <w:sz w:val="22"/>
                <w:szCs w:val="22"/>
              </w:rPr>
            </w:pPr>
            <w:r w:rsidRPr="002C280E">
              <w:rPr>
                <w:rFonts w:ascii="Garamond" w:hAnsi="Garamond"/>
                <w:sz w:val="22"/>
                <w:szCs w:val="22"/>
              </w:rPr>
              <w:t>2022</w:t>
            </w:r>
          </w:p>
        </w:tc>
      </w:tr>
      <w:tr w:rsidR="0091123E" w:rsidRPr="002C280E" w14:paraId="1A7BC1D3" w14:textId="77777777" w:rsidTr="009C0918">
        <w:tc>
          <w:tcPr>
            <w:tcW w:w="7920" w:type="dxa"/>
          </w:tcPr>
          <w:p w14:paraId="4FEA212E" w14:textId="602F6197" w:rsidR="0091123E" w:rsidRPr="002C280E" w:rsidRDefault="0091123E" w:rsidP="009C0918">
            <w:pPr>
              <w:ind w:left="699" w:hanging="270"/>
              <w:rPr>
                <w:rFonts w:ascii="Garamond" w:hAnsi="Garamond"/>
                <w:sz w:val="22"/>
                <w:szCs w:val="22"/>
              </w:rPr>
            </w:pPr>
            <w:r w:rsidRPr="002C280E">
              <w:rPr>
                <w:rFonts w:ascii="Garamond" w:hAnsi="Garamond"/>
                <w:sz w:val="22"/>
                <w:szCs w:val="22"/>
              </w:rPr>
              <w:t xml:space="preserve">“An Anthropological Challenge for Internalism,” the 95th </w:t>
            </w:r>
            <w:r w:rsidRPr="002C280E">
              <w:rPr>
                <w:rFonts w:ascii="Garamond" w:hAnsi="Garamond"/>
                <w:i/>
                <w:sz w:val="22"/>
                <w:szCs w:val="22"/>
              </w:rPr>
              <w:t>Joint Session of the Aristotelian Society and the Mind Association</w:t>
            </w:r>
            <w:r w:rsidRPr="002C280E">
              <w:rPr>
                <w:rFonts w:ascii="Garamond" w:hAnsi="Garamond"/>
                <w:sz w:val="22"/>
                <w:szCs w:val="22"/>
              </w:rPr>
              <w:t xml:space="preserve">. The University of St Andrews. St Andrews, United Kingdom.  </w:t>
            </w:r>
          </w:p>
        </w:tc>
        <w:tc>
          <w:tcPr>
            <w:tcW w:w="1440" w:type="dxa"/>
          </w:tcPr>
          <w:p w14:paraId="6407CE21" w14:textId="57872F67" w:rsidR="0091123E" w:rsidRPr="002C280E" w:rsidRDefault="0091123E" w:rsidP="009C0918">
            <w:pPr>
              <w:spacing w:before="20" w:after="20"/>
              <w:jc w:val="right"/>
              <w:rPr>
                <w:rFonts w:ascii="Garamond" w:hAnsi="Garamond"/>
                <w:sz w:val="22"/>
                <w:szCs w:val="22"/>
              </w:rPr>
            </w:pPr>
            <w:r w:rsidRPr="002C280E">
              <w:rPr>
                <w:rFonts w:ascii="Garamond" w:hAnsi="Garamond"/>
                <w:sz w:val="22"/>
                <w:szCs w:val="22"/>
              </w:rPr>
              <w:t>2022</w:t>
            </w:r>
          </w:p>
        </w:tc>
      </w:tr>
      <w:tr w:rsidR="0067107F" w:rsidRPr="002C280E" w14:paraId="660557C8" w14:textId="77777777" w:rsidTr="009C0918">
        <w:tc>
          <w:tcPr>
            <w:tcW w:w="7920" w:type="dxa"/>
          </w:tcPr>
          <w:p w14:paraId="7BBB8EB1" w14:textId="0816D500" w:rsidR="0067107F" w:rsidRPr="002C280E" w:rsidRDefault="0067107F" w:rsidP="009C0918">
            <w:pPr>
              <w:ind w:left="699" w:hanging="270"/>
              <w:rPr>
                <w:rFonts w:ascii="Garamond" w:hAnsi="Garamond"/>
                <w:sz w:val="22"/>
                <w:szCs w:val="22"/>
              </w:rPr>
            </w:pPr>
            <w:r w:rsidRPr="002C280E">
              <w:rPr>
                <w:rFonts w:ascii="Garamond" w:hAnsi="Garamond"/>
                <w:sz w:val="22"/>
                <w:szCs w:val="22"/>
              </w:rPr>
              <w:t>“You are what you practice.” 8</w:t>
            </w:r>
            <w:r w:rsidRPr="002C280E">
              <w:rPr>
                <w:rFonts w:ascii="Garamond" w:hAnsi="Garamond"/>
                <w:sz w:val="22"/>
                <w:szCs w:val="22"/>
                <w:vertAlign w:val="superscript"/>
              </w:rPr>
              <w:t>th</w:t>
            </w:r>
            <w:r w:rsidRPr="002C280E">
              <w:rPr>
                <w:rFonts w:ascii="Garamond" w:hAnsi="Garamond"/>
                <w:sz w:val="22"/>
                <w:szCs w:val="22"/>
              </w:rPr>
              <w:t xml:space="preserve"> grade commencement speech at Will Carleton Academy. Hillsdale, Michigan. </w:t>
            </w:r>
          </w:p>
        </w:tc>
        <w:tc>
          <w:tcPr>
            <w:tcW w:w="1440" w:type="dxa"/>
          </w:tcPr>
          <w:p w14:paraId="655E1981" w14:textId="1AE1DE14" w:rsidR="0067107F" w:rsidRPr="002C280E" w:rsidRDefault="0067107F" w:rsidP="009C0918">
            <w:pPr>
              <w:spacing w:before="20" w:after="20"/>
              <w:jc w:val="right"/>
              <w:rPr>
                <w:rFonts w:ascii="Garamond" w:hAnsi="Garamond"/>
                <w:sz w:val="22"/>
                <w:szCs w:val="22"/>
              </w:rPr>
            </w:pPr>
            <w:r w:rsidRPr="002C280E">
              <w:rPr>
                <w:rFonts w:ascii="Garamond" w:hAnsi="Garamond"/>
                <w:sz w:val="22"/>
                <w:szCs w:val="22"/>
              </w:rPr>
              <w:t>2022</w:t>
            </w:r>
          </w:p>
        </w:tc>
      </w:tr>
      <w:tr w:rsidR="00C57E50" w:rsidRPr="002C280E" w14:paraId="47AC18AE" w14:textId="77777777" w:rsidTr="009C0918">
        <w:tc>
          <w:tcPr>
            <w:tcW w:w="7920" w:type="dxa"/>
          </w:tcPr>
          <w:p w14:paraId="58D99710" w14:textId="7366D74D" w:rsidR="00C57E50" w:rsidRPr="002C280E" w:rsidRDefault="00C57E50" w:rsidP="009C0918">
            <w:pPr>
              <w:ind w:left="699" w:hanging="270"/>
              <w:rPr>
                <w:rFonts w:ascii="Garamond" w:hAnsi="Garamond"/>
                <w:sz w:val="22"/>
                <w:szCs w:val="22"/>
              </w:rPr>
            </w:pPr>
            <w:r w:rsidRPr="002C280E">
              <w:rPr>
                <w:rFonts w:ascii="Garamond" w:hAnsi="Garamond"/>
                <w:sz w:val="22"/>
                <w:szCs w:val="22"/>
              </w:rPr>
              <w:t>“Experimental Philosophy and the Problem of Evil.” Hope College. Holland, Michigan.</w:t>
            </w:r>
          </w:p>
        </w:tc>
        <w:tc>
          <w:tcPr>
            <w:tcW w:w="1440" w:type="dxa"/>
          </w:tcPr>
          <w:p w14:paraId="2E85376D" w14:textId="5EDC7F39" w:rsidR="00C57E50" w:rsidRPr="002C280E" w:rsidRDefault="00C57E50" w:rsidP="009C0918">
            <w:pPr>
              <w:spacing w:before="20" w:after="20"/>
              <w:jc w:val="right"/>
              <w:rPr>
                <w:rFonts w:ascii="Garamond" w:hAnsi="Garamond"/>
                <w:sz w:val="22"/>
                <w:szCs w:val="22"/>
              </w:rPr>
            </w:pPr>
            <w:r w:rsidRPr="002C280E">
              <w:rPr>
                <w:rFonts w:ascii="Garamond" w:hAnsi="Garamond"/>
                <w:sz w:val="22"/>
                <w:szCs w:val="22"/>
              </w:rPr>
              <w:t>2022</w:t>
            </w:r>
          </w:p>
        </w:tc>
      </w:tr>
      <w:tr w:rsidR="00C57E50" w:rsidRPr="002C280E" w14:paraId="4153795B" w14:textId="77777777" w:rsidTr="009C0918">
        <w:tc>
          <w:tcPr>
            <w:tcW w:w="7920" w:type="dxa"/>
          </w:tcPr>
          <w:p w14:paraId="3C523D51" w14:textId="492C65A4" w:rsidR="00C57E50" w:rsidRPr="002C280E" w:rsidRDefault="00C57E50" w:rsidP="009C0918">
            <w:pPr>
              <w:ind w:left="699" w:hanging="270"/>
              <w:rPr>
                <w:rFonts w:ascii="Garamond" w:hAnsi="Garamond"/>
                <w:sz w:val="22"/>
                <w:szCs w:val="22"/>
              </w:rPr>
            </w:pPr>
            <w:r w:rsidRPr="002C280E">
              <w:rPr>
                <w:rFonts w:ascii="Garamond" w:hAnsi="Garamond"/>
                <w:sz w:val="22"/>
                <w:szCs w:val="22"/>
              </w:rPr>
              <w:t xml:space="preserve">“The Problem of Evil and Experimental Philosophy.” </w:t>
            </w:r>
            <w:r w:rsidRPr="002C280E">
              <w:rPr>
                <w:rFonts w:ascii="Garamond" w:hAnsi="Garamond"/>
                <w:i/>
                <w:sz w:val="22"/>
                <w:szCs w:val="22"/>
              </w:rPr>
              <w:t xml:space="preserve"> The Hillsdale College Philosophy Honors Society, Phi Sigma Tau. </w:t>
            </w:r>
            <w:r w:rsidRPr="002C280E">
              <w:rPr>
                <w:rFonts w:ascii="Garamond" w:hAnsi="Garamond"/>
                <w:sz w:val="22"/>
                <w:szCs w:val="22"/>
              </w:rPr>
              <w:t>Hillsdale College. Hillsdale, Michigan.</w:t>
            </w:r>
          </w:p>
        </w:tc>
        <w:tc>
          <w:tcPr>
            <w:tcW w:w="1440" w:type="dxa"/>
          </w:tcPr>
          <w:p w14:paraId="3A07339A" w14:textId="1B5AFA65" w:rsidR="00C57E50" w:rsidRPr="002C280E" w:rsidRDefault="00C57E50" w:rsidP="009C0918">
            <w:pPr>
              <w:spacing w:before="20" w:after="20"/>
              <w:jc w:val="right"/>
              <w:rPr>
                <w:rFonts w:ascii="Garamond" w:hAnsi="Garamond"/>
                <w:sz w:val="22"/>
                <w:szCs w:val="22"/>
              </w:rPr>
            </w:pPr>
            <w:r w:rsidRPr="002C280E">
              <w:rPr>
                <w:rFonts w:ascii="Garamond" w:hAnsi="Garamond"/>
                <w:sz w:val="22"/>
                <w:szCs w:val="22"/>
              </w:rPr>
              <w:t>2022</w:t>
            </w:r>
          </w:p>
        </w:tc>
      </w:tr>
      <w:tr w:rsidR="00644A0A" w:rsidRPr="002C280E" w14:paraId="54142F99" w14:textId="77777777" w:rsidTr="009C0918">
        <w:tc>
          <w:tcPr>
            <w:tcW w:w="7920" w:type="dxa"/>
          </w:tcPr>
          <w:p w14:paraId="6A98AF6F" w14:textId="0225EF11" w:rsidR="00644A0A" w:rsidRPr="002C280E" w:rsidRDefault="00644A0A" w:rsidP="009C0918">
            <w:pPr>
              <w:ind w:left="699" w:hanging="270"/>
              <w:rPr>
                <w:rFonts w:ascii="Garamond" w:hAnsi="Garamond"/>
                <w:sz w:val="22"/>
                <w:szCs w:val="22"/>
              </w:rPr>
            </w:pPr>
            <w:r w:rsidRPr="002C280E">
              <w:rPr>
                <w:rFonts w:ascii="Garamond" w:hAnsi="Garamond"/>
                <w:sz w:val="22"/>
                <w:szCs w:val="22"/>
              </w:rPr>
              <w:t xml:space="preserve">“Experimental Philosophy and the Problem of Evil.” Psychology Department at Loyola University of Chicago. Chicago, Illinois. </w:t>
            </w:r>
          </w:p>
        </w:tc>
        <w:tc>
          <w:tcPr>
            <w:tcW w:w="1440" w:type="dxa"/>
          </w:tcPr>
          <w:p w14:paraId="7E8F21E4" w14:textId="63C1A43E" w:rsidR="00644A0A" w:rsidRPr="002C280E" w:rsidRDefault="00644A0A" w:rsidP="009C0918">
            <w:pPr>
              <w:spacing w:before="20" w:after="20"/>
              <w:jc w:val="right"/>
              <w:rPr>
                <w:rFonts w:ascii="Garamond" w:hAnsi="Garamond"/>
                <w:sz w:val="22"/>
                <w:szCs w:val="22"/>
              </w:rPr>
            </w:pPr>
            <w:r w:rsidRPr="002C280E">
              <w:rPr>
                <w:rFonts w:ascii="Garamond" w:hAnsi="Garamond"/>
                <w:sz w:val="22"/>
                <w:szCs w:val="22"/>
              </w:rPr>
              <w:t>2021</w:t>
            </w:r>
          </w:p>
        </w:tc>
      </w:tr>
      <w:tr w:rsidR="00303430" w:rsidRPr="002C280E" w14:paraId="6A6C6BCE" w14:textId="77777777" w:rsidTr="009C0918">
        <w:tc>
          <w:tcPr>
            <w:tcW w:w="7920" w:type="dxa"/>
          </w:tcPr>
          <w:p w14:paraId="352FBC0E" w14:textId="405500F4" w:rsidR="00303430" w:rsidRPr="002C280E" w:rsidRDefault="00303430" w:rsidP="009C0918">
            <w:pPr>
              <w:ind w:left="699" w:hanging="270"/>
              <w:rPr>
                <w:rFonts w:ascii="Garamond" w:hAnsi="Garamond"/>
                <w:sz w:val="22"/>
                <w:szCs w:val="22"/>
              </w:rPr>
            </w:pPr>
            <w:r w:rsidRPr="002C280E">
              <w:rPr>
                <w:rFonts w:ascii="Garamond" w:hAnsi="Garamond"/>
                <w:sz w:val="22"/>
                <w:szCs w:val="22"/>
              </w:rPr>
              <w:t xml:space="preserve">“Experimental Philosophy and the Problem of Evil.” </w:t>
            </w:r>
            <w:r w:rsidRPr="002C280E">
              <w:rPr>
                <w:rFonts w:ascii="Garamond" w:hAnsi="Garamond"/>
                <w:i/>
                <w:iCs/>
                <w:sz w:val="22"/>
                <w:szCs w:val="22"/>
              </w:rPr>
              <w:t>Our Faculty’s Ongoing Research Lecture Series</w:t>
            </w:r>
            <w:r w:rsidRPr="002C280E">
              <w:rPr>
                <w:rFonts w:ascii="Garamond" w:hAnsi="Garamond"/>
                <w:sz w:val="22"/>
                <w:szCs w:val="22"/>
              </w:rPr>
              <w:t xml:space="preserve">. Hillsdale College. Hillsdale, Michigan. </w:t>
            </w:r>
          </w:p>
        </w:tc>
        <w:tc>
          <w:tcPr>
            <w:tcW w:w="1440" w:type="dxa"/>
          </w:tcPr>
          <w:p w14:paraId="034E35A3" w14:textId="632F0A11" w:rsidR="00303430" w:rsidRPr="002C280E" w:rsidRDefault="00303430" w:rsidP="009C0918">
            <w:pPr>
              <w:spacing w:before="20" w:after="20"/>
              <w:jc w:val="right"/>
              <w:rPr>
                <w:rFonts w:ascii="Garamond" w:hAnsi="Garamond"/>
                <w:sz w:val="22"/>
                <w:szCs w:val="22"/>
              </w:rPr>
            </w:pPr>
            <w:r w:rsidRPr="002C280E">
              <w:rPr>
                <w:rFonts w:ascii="Garamond" w:hAnsi="Garamond"/>
                <w:sz w:val="22"/>
                <w:szCs w:val="22"/>
              </w:rPr>
              <w:t>2021</w:t>
            </w:r>
          </w:p>
        </w:tc>
      </w:tr>
      <w:tr w:rsidR="00303430" w:rsidRPr="002C280E" w14:paraId="023151D2" w14:textId="77777777" w:rsidTr="009C0918">
        <w:tc>
          <w:tcPr>
            <w:tcW w:w="7920" w:type="dxa"/>
          </w:tcPr>
          <w:p w14:paraId="17A87835" w14:textId="5B94C813" w:rsidR="00303430" w:rsidRPr="002C280E" w:rsidRDefault="00303430" w:rsidP="009C0918">
            <w:pPr>
              <w:ind w:left="699" w:hanging="270"/>
              <w:rPr>
                <w:rFonts w:ascii="Garamond" w:hAnsi="Garamond"/>
                <w:iCs/>
                <w:sz w:val="22"/>
                <w:szCs w:val="22"/>
              </w:rPr>
            </w:pPr>
            <w:r w:rsidRPr="002C280E">
              <w:rPr>
                <w:rFonts w:ascii="Garamond" w:hAnsi="Garamond"/>
                <w:sz w:val="22"/>
                <w:szCs w:val="22"/>
              </w:rPr>
              <w:t xml:space="preserve">“Empirical Challenges to the Common Sense Problem of Evil” </w:t>
            </w:r>
            <w:r w:rsidRPr="002C280E">
              <w:rPr>
                <w:rFonts w:ascii="Garamond" w:hAnsi="Garamond"/>
                <w:i/>
                <w:sz w:val="22"/>
                <w:szCs w:val="22"/>
              </w:rPr>
              <w:t>Midwest Division meeting of the Society of Christian Philosophers.</w:t>
            </w:r>
            <w:r w:rsidRPr="002C280E">
              <w:rPr>
                <w:rFonts w:ascii="Garamond" w:hAnsi="Garamond"/>
                <w:iCs/>
                <w:sz w:val="22"/>
                <w:szCs w:val="22"/>
              </w:rPr>
              <w:t xml:space="preserve"> Baylor University. Waco, Texas. </w:t>
            </w:r>
          </w:p>
        </w:tc>
        <w:tc>
          <w:tcPr>
            <w:tcW w:w="1440" w:type="dxa"/>
          </w:tcPr>
          <w:p w14:paraId="35185994" w14:textId="2FAD88DB" w:rsidR="00303430" w:rsidRPr="002C280E" w:rsidRDefault="00303430" w:rsidP="009C0918">
            <w:pPr>
              <w:spacing w:before="20" w:after="20"/>
              <w:jc w:val="right"/>
              <w:rPr>
                <w:rFonts w:ascii="Garamond" w:hAnsi="Garamond"/>
                <w:sz w:val="22"/>
                <w:szCs w:val="22"/>
              </w:rPr>
            </w:pPr>
            <w:r w:rsidRPr="002C280E">
              <w:rPr>
                <w:rFonts w:ascii="Garamond" w:hAnsi="Garamond"/>
                <w:sz w:val="22"/>
                <w:szCs w:val="22"/>
              </w:rPr>
              <w:t>2021</w:t>
            </w:r>
          </w:p>
        </w:tc>
      </w:tr>
      <w:tr w:rsidR="009C0918" w:rsidRPr="002C280E" w14:paraId="2D98EFE3" w14:textId="77777777" w:rsidTr="009C0918">
        <w:tc>
          <w:tcPr>
            <w:tcW w:w="7920" w:type="dxa"/>
          </w:tcPr>
          <w:p w14:paraId="2DD93183" w14:textId="5117ABD6" w:rsidR="009C0918" w:rsidRPr="002C280E" w:rsidRDefault="009C0918" w:rsidP="009C0918">
            <w:pPr>
              <w:ind w:left="699" w:hanging="270"/>
              <w:rPr>
                <w:rFonts w:ascii="Garamond" w:hAnsi="Garamond"/>
                <w:b/>
                <w:bCs/>
                <w:sz w:val="22"/>
                <w:szCs w:val="22"/>
              </w:rPr>
            </w:pPr>
            <w:r w:rsidRPr="002C280E">
              <w:rPr>
                <w:rFonts w:ascii="Garamond" w:hAnsi="Garamond"/>
                <w:sz w:val="22"/>
                <w:szCs w:val="22"/>
              </w:rPr>
              <w:t xml:space="preserve">“Evil Intuitions? Experimental Philosophy and the Problem of Evil.” </w:t>
            </w:r>
            <w:r w:rsidRPr="002C280E">
              <w:rPr>
                <w:rFonts w:ascii="Garamond" w:hAnsi="Garamond"/>
                <w:i/>
                <w:iCs/>
                <w:sz w:val="22"/>
                <w:szCs w:val="22"/>
              </w:rPr>
              <w:t>European Experimental Philosophy Conference</w:t>
            </w:r>
            <w:r w:rsidRPr="002C280E">
              <w:rPr>
                <w:rFonts w:ascii="Garamond" w:hAnsi="Garamond"/>
                <w:sz w:val="22"/>
                <w:szCs w:val="22"/>
              </w:rPr>
              <w:t xml:space="preserve"> . Charles University. Prague, Czech Republic. </w:t>
            </w:r>
            <w:r w:rsidRPr="002C280E">
              <w:rPr>
                <w:rFonts w:ascii="Garamond" w:hAnsi="Garamond"/>
                <w:b/>
                <w:bCs/>
                <w:sz w:val="22"/>
                <w:szCs w:val="22"/>
              </w:rPr>
              <w:t>(Virtual Conference)</w:t>
            </w:r>
          </w:p>
        </w:tc>
        <w:tc>
          <w:tcPr>
            <w:tcW w:w="1440" w:type="dxa"/>
          </w:tcPr>
          <w:p w14:paraId="004D3939" w14:textId="0A5A04AE" w:rsidR="009C0918" w:rsidRPr="002C280E" w:rsidRDefault="009C0918" w:rsidP="009C0918">
            <w:pPr>
              <w:spacing w:before="20" w:after="20"/>
              <w:jc w:val="right"/>
              <w:rPr>
                <w:rFonts w:ascii="Garamond" w:hAnsi="Garamond"/>
                <w:sz w:val="22"/>
                <w:szCs w:val="22"/>
              </w:rPr>
            </w:pPr>
            <w:r w:rsidRPr="002C280E">
              <w:rPr>
                <w:rFonts w:ascii="Garamond" w:hAnsi="Garamond"/>
                <w:sz w:val="22"/>
                <w:szCs w:val="22"/>
              </w:rPr>
              <w:t>2021</w:t>
            </w:r>
          </w:p>
        </w:tc>
      </w:tr>
      <w:tr w:rsidR="001A731F" w:rsidRPr="002C280E" w14:paraId="26CEE4E9" w14:textId="77777777" w:rsidTr="009C0918">
        <w:tc>
          <w:tcPr>
            <w:tcW w:w="7920" w:type="dxa"/>
          </w:tcPr>
          <w:p w14:paraId="2A73FBE3" w14:textId="752EB355" w:rsidR="001A731F" w:rsidRPr="002C280E" w:rsidRDefault="001A731F" w:rsidP="009C0918">
            <w:pPr>
              <w:ind w:left="699" w:hanging="270"/>
              <w:rPr>
                <w:rFonts w:ascii="Garamond" w:hAnsi="Garamond"/>
                <w:b/>
                <w:bCs/>
                <w:sz w:val="22"/>
                <w:szCs w:val="22"/>
              </w:rPr>
            </w:pPr>
            <w:r w:rsidRPr="002C280E">
              <w:rPr>
                <w:rFonts w:ascii="Garamond" w:hAnsi="Garamond"/>
                <w:sz w:val="22"/>
                <w:szCs w:val="22"/>
              </w:rPr>
              <w:t>“Pointless Suffering? The Problem of Evil and Experimental Philosophy of Religion</w:t>
            </w:r>
            <w:r w:rsidR="009C0918" w:rsidRPr="002C280E">
              <w:rPr>
                <w:rFonts w:ascii="Garamond" w:hAnsi="Garamond"/>
                <w:sz w:val="22"/>
                <w:szCs w:val="22"/>
              </w:rPr>
              <w:t>.</w:t>
            </w:r>
            <w:r w:rsidRPr="002C280E">
              <w:rPr>
                <w:rFonts w:ascii="Garamond" w:hAnsi="Garamond"/>
                <w:sz w:val="22"/>
                <w:szCs w:val="22"/>
              </w:rPr>
              <w:t xml:space="preserve">” </w:t>
            </w:r>
            <w:r w:rsidR="009C0918" w:rsidRPr="002C280E">
              <w:rPr>
                <w:rFonts w:ascii="Garamond" w:hAnsi="Garamond"/>
                <w:i/>
                <w:iCs/>
                <w:sz w:val="22"/>
                <w:szCs w:val="22"/>
              </w:rPr>
              <w:t>Society for Philosophy and Psychology</w:t>
            </w:r>
            <w:r w:rsidR="009C0918" w:rsidRPr="002C280E">
              <w:rPr>
                <w:rFonts w:ascii="Garamond" w:hAnsi="Garamond"/>
                <w:sz w:val="22"/>
                <w:szCs w:val="22"/>
              </w:rPr>
              <w:t xml:space="preserve">, 47th Annual Meeting. </w:t>
            </w:r>
            <w:r w:rsidR="009C0918" w:rsidRPr="002C280E">
              <w:rPr>
                <w:rFonts w:ascii="Garamond" w:hAnsi="Garamond"/>
                <w:b/>
                <w:bCs/>
                <w:sz w:val="22"/>
                <w:szCs w:val="22"/>
              </w:rPr>
              <w:t>(Virtual Conference)</w:t>
            </w:r>
          </w:p>
        </w:tc>
        <w:tc>
          <w:tcPr>
            <w:tcW w:w="1440" w:type="dxa"/>
          </w:tcPr>
          <w:p w14:paraId="3E92F507" w14:textId="536BA822" w:rsidR="001A731F" w:rsidRPr="002C280E" w:rsidRDefault="009C0918" w:rsidP="009C0918">
            <w:pPr>
              <w:spacing w:before="20" w:after="20"/>
              <w:jc w:val="right"/>
              <w:rPr>
                <w:rFonts w:ascii="Garamond" w:hAnsi="Garamond"/>
                <w:sz w:val="22"/>
                <w:szCs w:val="22"/>
              </w:rPr>
            </w:pPr>
            <w:r w:rsidRPr="002C280E">
              <w:rPr>
                <w:rFonts w:ascii="Garamond" w:hAnsi="Garamond"/>
                <w:sz w:val="22"/>
                <w:szCs w:val="22"/>
              </w:rPr>
              <w:t>2021</w:t>
            </w:r>
          </w:p>
        </w:tc>
      </w:tr>
      <w:tr w:rsidR="001A731F" w:rsidRPr="002C280E" w14:paraId="53DA7233" w14:textId="77777777" w:rsidTr="009C0918">
        <w:tc>
          <w:tcPr>
            <w:tcW w:w="7920" w:type="dxa"/>
          </w:tcPr>
          <w:p w14:paraId="322DBE46" w14:textId="51F9454C" w:rsidR="001A731F" w:rsidRPr="002C280E" w:rsidRDefault="001A731F" w:rsidP="009C0918">
            <w:pPr>
              <w:ind w:left="699" w:hanging="270"/>
              <w:rPr>
                <w:rFonts w:ascii="Garamond" w:hAnsi="Garamond"/>
                <w:sz w:val="22"/>
                <w:szCs w:val="22"/>
              </w:rPr>
            </w:pPr>
            <w:r w:rsidRPr="002C280E">
              <w:rPr>
                <w:rFonts w:ascii="Garamond" w:hAnsi="Garamond"/>
                <w:sz w:val="22"/>
                <w:szCs w:val="22"/>
              </w:rPr>
              <w:t xml:space="preserve">“Three Models of Non-Reductive Virtue Epistemology” The 95th </w:t>
            </w:r>
            <w:r w:rsidRPr="002C280E">
              <w:rPr>
                <w:rFonts w:ascii="Garamond" w:hAnsi="Garamond"/>
                <w:i/>
                <w:sz w:val="22"/>
                <w:szCs w:val="22"/>
              </w:rPr>
              <w:t>Joint Session of the Aristotelian Society and the Mind Association</w:t>
            </w:r>
            <w:r w:rsidRPr="002C280E">
              <w:rPr>
                <w:rFonts w:ascii="Garamond" w:hAnsi="Garamond"/>
                <w:sz w:val="22"/>
                <w:szCs w:val="22"/>
              </w:rPr>
              <w:t xml:space="preserve">. The University of Hertfordshire. Hatfield, United Kingdom. </w:t>
            </w:r>
            <w:r w:rsidRPr="002C280E">
              <w:rPr>
                <w:rFonts w:ascii="Garamond" w:hAnsi="Garamond"/>
                <w:b/>
                <w:bCs/>
                <w:sz w:val="22"/>
                <w:szCs w:val="22"/>
              </w:rPr>
              <w:t>(Virtual Conference)</w:t>
            </w:r>
          </w:p>
        </w:tc>
        <w:tc>
          <w:tcPr>
            <w:tcW w:w="1440" w:type="dxa"/>
          </w:tcPr>
          <w:p w14:paraId="1FE94A77" w14:textId="57256DFC" w:rsidR="001A731F" w:rsidRPr="002C280E" w:rsidRDefault="001A731F" w:rsidP="009C0918">
            <w:pPr>
              <w:spacing w:before="20" w:after="20"/>
              <w:jc w:val="right"/>
              <w:rPr>
                <w:rFonts w:ascii="Garamond" w:hAnsi="Garamond"/>
                <w:sz w:val="22"/>
                <w:szCs w:val="22"/>
              </w:rPr>
            </w:pPr>
            <w:r w:rsidRPr="002C280E">
              <w:rPr>
                <w:rFonts w:ascii="Garamond" w:hAnsi="Garamond"/>
                <w:sz w:val="22"/>
                <w:szCs w:val="22"/>
              </w:rPr>
              <w:t>2021</w:t>
            </w:r>
          </w:p>
        </w:tc>
      </w:tr>
      <w:tr w:rsidR="00C444FB" w:rsidRPr="002C280E" w14:paraId="7F435D4E" w14:textId="77777777" w:rsidTr="009C0918">
        <w:tc>
          <w:tcPr>
            <w:tcW w:w="7920" w:type="dxa"/>
          </w:tcPr>
          <w:p w14:paraId="272FCF60" w14:textId="4DC6D5DC" w:rsidR="00C444FB" w:rsidRPr="002C280E" w:rsidRDefault="00C444FB" w:rsidP="009C0918">
            <w:pPr>
              <w:ind w:left="699" w:hanging="270"/>
              <w:rPr>
                <w:rFonts w:ascii="Garamond" w:hAnsi="Garamond"/>
                <w:b/>
                <w:bCs/>
                <w:sz w:val="22"/>
                <w:szCs w:val="22"/>
              </w:rPr>
            </w:pPr>
            <w:r w:rsidRPr="002C280E">
              <w:rPr>
                <w:rFonts w:ascii="Garamond" w:hAnsi="Garamond"/>
                <w:sz w:val="22"/>
                <w:szCs w:val="22"/>
              </w:rPr>
              <w:t xml:space="preserve">“Applying Experimental Philosophy to the Problem of Evil: A Case Study.”   </w:t>
            </w:r>
            <w:r w:rsidRPr="002C280E">
              <w:rPr>
                <w:rFonts w:ascii="Garamond" w:hAnsi="Garamond"/>
                <w:i/>
                <w:iCs/>
                <w:sz w:val="22"/>
                <w:szCs w:val="22"/>
              </w:rPr>
              <w:t>Southwest ETS/EPS Regional Conference.</w:t>
            </w:r>
            <w:r w:rsidRPr="002C280E">
              <w:rPr>
                <w:rFonts w:ascii="Garamond" w:hAnsi="Garamond"/>
                <w:sz w:val="22"/>
                <w:szCs w:val="22"/>
              </w:rPr>
              <w:t xml:space="preserve"> University of the Southwest.  Hobbs, New Mexico. </w:t>
            </w:r>
            <w:r w:rsidRPr="002C280E">
              <w:rPr>
                <w:rFonts w:ascii="Garamond" w:hAnsi="Garamond"/>
                <w:b/>
                <w:bCs/>
                <w:sz w:val="22"/>
                <w:szCs w:val="22"/>
              </w:rPr>
              <w:t>(Virtual Conference)</w:t>
            </w:r>
          </w:p>
        </w:tc>
        <w:tc>
          <w:tcPr>
            <w:tcW w:w="1440" w:type="dxa"/>
          </w:tcPr>
          <w:p w14:paraId="703368AB" w14:textId="2AD43E0A" w:rsidR="00C444FB" w:rsidRPr="002C280E" w:rsidRDefault="00C444FB" w:rsidP="009C0918">
            <w:pPr>
              <w:spacing w:before="20" w:after="20"/>
              <w:jc w:val="right"/>
              <w:rPr>
                <w:rFonts w:ascii="Garamond" w:hAnsi="Garamond"/>
                <w:sz w:val="22"/>
                <w:szCs w:val="22"/>
              </w:rPr>
            </w:pPr>
            <w:r w:rsidRPr="002C280E">
              <w:rPr>
                <w:rFonts w:ascii="Garamond" w:hAnsi="Garamond"/>
                <w:sz w:val="22"/>
                <w:szCs w:val="22"/>
              </w:rPr>
              <w:t>2021</w:t>
            </w:r>
          </w:p>
        </w:tc>
      </w:tr>
      <w:tr w:rsidR="007711A6" w:rsidRPr="002C280E" w14:paraId="65628066" w14:textId="77777777" w:rsidTr="009C0918">
        <w:tc>
          <w:tcPr>
            <w:tcW w:w="7920" w:type="dxa"/>
          </w:tcPr>
          <w:p w14:paraId="07242ADC" w14:textId="58037C6D" w:rsidR="007711A6" w:rsidRPr="002C280E" w:rsidRDefault="007711A6" w:rsidP="009C0918">
            <w:pPr>
              <w:ind w:left="699" w:hanging="270"/>
              <w:rPr>
                <w:rFonts w:ascii="Garamond" w:hAnsi="Garamond"/>
                <w:b/>
                <w:bCs/>
                <w:sz w:val="22"/>
                <w:szCs w:val="22"/>
              </w:rPr>
            </w:pPr>
            <w:r w:rsidRPr="002C280E">
              <w:rPr>
                <w:rFonts w:ascii="Garamond" w:hAnsi="Garamond"/>
                <w:sz w:val="22"/>
                <w:szCs w:val="22"/>
              </w:rPr>
              <w:t xml:space="preserve">“Evil Intuitions? Experimental Philosophy and the Problem of Evil.” The 94th </w:t>
            </w:r>
            <w:r w:rsidRPr="002C280E">
              <w:rPr>
                <w:rFonts w:ascii="Garamond" w:hAnsi="Garamond"/>
                <w:i/>
                <w:sz w:val="22"/>
                <w:szCs w:val="22"/>
              </w:rPr>
              <w:t>Joint Session of the Aristotelian Society and the Mind Association</w:t>
            </w:r>
            <w:r w:rsidRPr="002C280E">
              <w:rPr>
                <w:rFonts w:ascii="Garamond" w:hAnsi="Garamond"/>
                <w:sz w:val="22"/>
                <w:szCs w:val="22"/>
              </w:rPr>
              <w:t>. The University of Kent. Canterbury, United Kingdom.</w:t>
            </w:r>
            <w:r w:rsidR="00C444FB" w:rsidRPr="002C280E">
              <w:rPr>
                <w:rFonts w:ascii="Garamond" w:hAnsi="Garamond"/>
                <w:sz w:val="22"/>
                <w:szCs w:val="22"/>
              </w:rPr>
              <w:t xml:space="preserve"> (</w:t>
            </w:r>
            <w:r w:rsidR="00C444FB" w:rsidRPr="002C280E">
              <w:rPr>
                <w:rFonts w:ascii="Garamond" w:hAnsi="Garamond"/>
                <w:b/>
                <w:bCs/>
                <w:sz w:val="22"/>
                <w:szCs w:val="22"/>
              </w:rPr>
              <w:t>Virtual Conference)</w:t>
            </w:r>
          </w:p>
        </w:tc>
        <w:tc>
          <w:tcPr>
            <w:tcW w:w="1440" w:type="dxa"/>
          </w:tcPr>
          <w:p w14:paraId="118CE60F" w14:textId="77777777" w:rsidR="007711A6" w:rsidRPr="002C280E" w:rsidRDefault="007711A6" w:rsidP="009C0918">
            <w:pPr>
              <w:spacing w:before="20" w:after="20"/>
              <w:jc w:val="right"/>
              <w:rPr>
                <w:rFonts w:ascii="Garamond" w:hAnsi="Garamond"/>
                <w:sz w:val="22"/>
                <w:szCs w:val="22"/>
              </w:rPr>
            </w:pPr>
            <w:r w:rsidRPr="002C280E">
              <w:rPr>
                <w:rFonts w:ascii="Garamond" w:hAnsi="Garamond"/>
                <w:sz w:val="22"/>
                <w:szCs w:val="22"/>
              </w:rPr>
              <w:t>2020</w:t>
            </w:r>
          </w:p>
        </w:tc>
      </w:tr>
      <w:tr w:rsidR="007711A6" w:rsidRPr="002C280E" w14:paraId="0E13B6D0" w14:textId="77777777" w:rsidTr="009C0918">
        <w:tc>
          <w:tcPr>
            <w:tcW w:w="7920" w:type="dxa"/>
          </w:tcPr>
          <w:p w14:paraId="0EE4B6AE" w14:textId="77777777" w:rsidR="007711A6" w:rsidRPr="002C280E" w:rsidRDefault="007711A6" w:rsidP="009C0918">
            <w:pPr>
              <w:ind w:left="699" w:hanging="270"/>
              <w:rPr>
                <w:rFonts w:ascii="Garamond" w:hAnsi="Garamond"/>
                <w:sz w:val="22"/>
                <w:szCs w:val="22"/>
              </w:rPr>
            </w:pPr>
            <w:r w:rsidRPr="002C280E">
              <w:rPr>
                <w:rFonts w:ascii="Garamond" w:hAnsi="Garamond"/>
                <w:sz w:val="22"/>
                <w:szCs w:val="22"/>
              </w:rPr>
              <w:lastRenderedPageBreak/>
              <w:t xml:space="preserve">“Evil Intuitions? Experimental Philosophy and the Problem of Evil.” </w:t>
            </w:r>
            <w:r w:rsidRPr="002C280E">
              <w:rPr>
                <w:rFonts w:ascii="Garamond" w:hAnsi="Garamond"/>
                <w:i/>
                <w:sz w:val="22"/>
                <w:szCs w:val="22"/>
              </w:rPr>
              <w:t xml:space="preserve">Mountain-Pacific Division meeting of the Society of Christian Philosophers. </w:t>
            </w:r>
            <w:r w:rsidRPr="002C280E">
              <w:rPr>
                <w:rFonts w:ascii="Garamond" w:hAnsi="Garamond"/>
                <w:sz w:val="22"/>
                <w:szCs w:val="22"/>
              </w:rPr>
              <w:t xml:space="preserve">Trinity Western University. Langley, British Columbia, Canada. </w:t>
            </w:r>
            <w:r w:rsidRPr="002C280E">
              <w:rPr>
                <w:rFonts w:ascii="Garamond" w:hAnsi="Garamond"/>
                <w:b/>
                <w:sz w:val="22"/>
                <w:szCs w:val="22"/>
              </w:rPr>
              <w:t xml:space="preserve">(POSTPONED due to COVID-19 concerns) </w:t>
            </w:r>
          </w:p>
        </w:tc>
        <w:tc>
          <w:tcPr>
            <w:tcW w:w="1440" w:type="dxa"/>
          </w:tcPr>
          <w:p w14:paraId="7740DAB8" w14:textId="77777777" w:rsidR="007711A6" w:rsidRPr="002C280E" w:rsidRDefault="007711A6" w:rsidP="009C0918">
            <w:pPr>
              <w:spacing w:before="20" w:after="20"/>
              <w:jc w:val="right"/>
              <w:rPr>
                <w:rFonts w:ascii="Garamond" w:hAnsi="Garamond"/>
                <w:sz w:val="22"/>
                <w:szCs w:val="22"/>
              </w:rPr>
            </w:pPr>
            <w:r w:rsidRPr="002C280E">
              <w:rPr>
                <w:rFonts w:ascii="Garamond" w:hAnsi="Garamond"/>
                <w:sz w:val="22"/>
                <w:szCs w:val="22"/>
              </w:rPr>
              <w:t>2020</w:t>
            </w:r>
          </w:p>
        </w:tc>
      </w:tr>
      <w:tr w:rsidR="007711A6" w:rsidRPr="002C280E" w14:paraId="03085834" w14:textId="77777777" w:rsidTr="009C0918">
        <w:tc>
          <w:tcPr>
            <w:tcW w:w="7920" w:type="dxa"/>
          </w:tcPr>
          <w:p w14:paraId="255907AE" w14:textId="77777777" w:rsidR="007711A6" w:rsidRPr="002C280E" w:rsidRDefault="007711A6" w:rsidP="009C0918">
            <w:pPr>
              <w:ind w:left="699" w:hanging="270"/>
              <w:rPr>
                <w:rFonts w:ascii="Garamond" w:hAnsi="Garamond"/>
                <w:sz w:val="22"/>
                <w:szCs w:val="22"/>
              </w:rPr>
            </w:pPr>
            <w:r w:rsidRPr="002C280E">
              <w:rPr>
                <w:rFonts w:ascii="Garamond" w:hAnsi="Garamond"/>
                <w:sz w:val="22"/>
                <w:szCs w:val="22"/>
              </w:rPr>
              <w:t xml:space="preserve">“Evil Intuitions? Experimental Philosophy and the Problem of Evil.” </w:t>
            </w:r>
            <w:r w:rsidRPr="002C280E">
              <w:rPr>
                <w:rFonts w:ascii="Garamond" w:hAnsi="Garamond"/>
                <w:i/>
                <w:sz w:val="22"/>
                <w:szCs w:val="22"/>
              </w:rPr>
              <w:t>Southwest Regional ETS/EPS Conference</w:t>
            </w:r>
            <w:r w:rsidRPr="002C280E">
              <w:rPr>
                <w:rFonts w:ascii="Garamond" w:hAnsi="Garamond"/>
                <w:sz w:val="22"/>
                <w:szCs w:val="22"/>
              </w:rPr>
              <w:t xml:space="preserve">.  Dallas Theological Seminary. Dallas, Texas. </w:t>
            </w:r>
            <w:r w:rsidRPr="002C280E">
              <w:rPr>
                <w:rFonts w:ascii="Garamond" w:hAnsi="Garamond"/>
                <w:b/>
                <w:sz w:val="22"/>
                <w:szCs w:val="22"/>
              </w:rPr>
              <w:t>(CANCELLED due to COVID 19 concerns)</w:t>
            </w:r>
            <w:r w:rsidRPr="002C280E">
              <w:rPr>
                <w:rFonts w:ascii="Garamond" w:hAnsi="Garamond"/>
                <w:sz w:val="22"/>
                <w:szCs w:val="22"/>
              </w:rPr>
              <w:t xml:space="preserve"> </w:t>
            </w:r>
          </w:p>
        </w:tc>
        <w:tc>
          <w:tcPr>
            <w:tcW w:w="1440" w:type="dxa"/>
          </w:tcPr>
          <w:p w14:paraId="638867F0" w14:textId="77777777" w:rsidR="007711A6" w:rsidRPr="002C280E" w:rsidRDefault="007711A6" w:rsidP="009C0918">
            <w:pPr>
              <w:spacing w:before="20" w:after="20"/>
              <w:jc w:val="right"/>
              <w:rPr>
                <w:rFonts w:ascii="Garamond" w:hAnsi="Garamond"/>
                <w:sz w:val="22"/>
                <w:szCs w:val="22"/>
              </w:rPr>
            </w:pPr>
            <w:r w:rsidRPr="002C280E">
              <w:rPr>
                <w:rFonts w:ascii="Garamond" w:hAnsi="Garamond"/>
                <w:sz w:val="22"/>
                <w:szCs w:val="22"/>
              </w:rPr>
              <w:t>2020</w:t>
            </w:r>
          </w:p>
        </w:tc>
      </w:tr>
      <w:tr w:rsidR="00CF6184" w:rsidRPr="002C280E" w14:paraId="7B910A54" w14:textId="77777777" w:rsidTr="009C0918">
        <w:tc>
          <w:tcPr>
            <w:tcW w:w="7920" w:type="dxa"/>
          </w:tcPr>
          <w:p w14:paraId="15CB1114" w14:textId="535B5CA7" w:rsidR="00CF6184" w:rsidRPr="002C280E" w:rsidRDefault="00CF6184" w:rsidP="009C0918">
            <w:pPr>
              <w:ind w:left="699" w:hanging="270"/>
              <w:rPr>
                <w:rFonts w:ascii="Garamond" w:hAnsi="Garamond"/>
                <w:sz w:val="22"/>
                <w:szCs w:val="22"/>
              </w:rPr>
            </w:pPr>
            <w:r w:rsidRPr="002C280E">
              <w:rPr>
                <w:rFonts w:ascii="Garamond" w:hAnsi="Garamond"/>
                <w:sz w:val="22"/>
                <w:szCs w:val="22"/>
              </w:rPr>
              <w:t xml:space="preserve">“Skepticism and Humility in Hume’s Enquiry Concerning Human Understanding.” </w:t>
            </w:r>
            <w:r w:rsidRPr="002C280E">
              <w:rPr>
                <w:rFonts w:ascii="Garamond" w:hAnsi="Garamond"/>
                <w:i/>
                <w:iCs/>
                <w:sz w:val="22"/>
                <w:szCs w:val="22"/>
              </w:rPr>
              <w:t>Doctoral Humanities</w:t>
            </w:r>
            <w:r w:rsidRPr="002C280E">
              <w:rPr>
                <w:rFonts w:ascii="Garamond" w:hAnsi="Garamond"/>
                <w:sz w:val="22"/>
                <w:szCs w:val="22"/>
              </w:rPr>
              <w:t xml:space="preserve"> seminar series. Hillsdale College. Hillsdale, MI.</w:t>
            </w:r>
          </w:p>
        </w:tc>
        <w:tc>
          <w:tcPr>
            <w:tcW w:w="1440" w:type="dxa"/>
          </w:tcPr>
          <w:p w14:paraId="2A5AE1B1" w14:textId="4BA4C800" w:rsidR="00CF6184" w:rsidRPr="002C280E" w:rsidRDefault="00CF6184" w:rsidP="009C0918">
            <w:pPr>
              <w:spacing w:before="20" w:after="20"/>
              <w:jc w:val="right"/>
              <w:rPr>
                <w:rFonts w:ascii="Garamond" w:hAnsi="Garamond"/>
                <w:sz w:val="22"/>
                <w:szCs w:val="22"/>
              </w:rPr>
            </w:pPr>
            <w:r w:rsidRPr="002C280E">
              <w:rPr>
                <w:rFonts w:ascii="Garamond" w:hAnsi="Garamond"/>
                <w:sz w:val="22"/>
                <w:szCs w:val="22"/>
              </w:rPr>
              <w:t>2020</w:t>
            </w:r>
          </w:p>
        </w:tc>
      </w:tr>
      <w:tr w:rsidR="00CF6184" w:rsidRPr="002C280E" w14:paraId="7AAA9712" w14:textId="77777777" w:rsidTr="009C0918">
        <w:trPr>
          <w:trHeight w:val="72"/>
        </w:trPr>
        <w:tc>
          <w:tcPr>
            <w:tcW w:w="7920" w:type="dxa"/>
          </w:tcPr>
          <w:p w14:paraId="05DCCAAB" w14:textId="26D3050B" w:rsidR="00CF6184" w:rsidRPr="002C280E" w:rsidRDefault="00CF6184" w:rsidP="009C0918">
            <w:pPr>
              <w:ind w:left="699" w:hanging="270"/>
              <w:rPr>
                <w:rFonts w:ascii="Garamond" w:hAnsi="Garamond"/>
                <w:sz w:val="22"/>
                <w:szCs w:val="22"/>
              </w:rPr>
            </w:pPr>
            <w:r w:rsidRPr="002C280E">
              <w:rPr>
                <w:rFonts w:ascii="Garamond" w:hAnsi="Garamond"/>
                <w:sz w:val="22"/>
                <w:szCs w:val="22"/>
              </w:rPr>
              <w:t xml:space="preserve">“Experimental Philosophy of Religion: Some Results and Some Possibilities!” </w:t>
            </w:r>
            <w:r w:rsidRPr="002C280E">
              <w:rPr>
                <w:rFonts w:ascii="Garamond" w:hAnsi="Garamond"/>
                <w:i/>
                <w:sz w:val="22"/>
                <w:szCs w:val="22"/>
              </w:rPr>
              <w:t xml:space="preserve">Hillsdale Rotary Club. </w:t>
            </w:r>
            <w:r w:rsidRPr="002C280E">
              <w:rPr>
                <w:rFonts w:ascii="Garamond" w:hAnsi="Garamond"/>
                <w:sz w:val="22"/>
                <w:szCs w:val="22"/>
              </w:rPr>
              <w:t xml:space="preserve">Hillsdale, MI.  </w:t>
            </w:r>
          </w:p>
        </w:tc>
        <w:tc>
          <w:tcPr>
            <w:tcW w:w="1440" w:type="dxa"/>
          </w:tcPr>
          <w:p w14:paraId="0257BAEC" w14:textId="784D19C2" w:rsidR="00CF6184" w:rsidRPr="002C280E" w:rsidRDefault="00CF6184" w:rsidP="009C0918">
            <w:pPr>
              <w:spacing w:before="20" w:after="20"/>
              <w:jc w:val="right"/>
              <w:rPr>
                <w:rFonts w:ascii="Garamond" w:hAnsi="Garamond"/>
                <w:sz w:val="22"/>
                <w:szCs w:val="22"/>
              </w:rPr>
            </w:pPr>
            <w:r w:rsidRPr="002C280E">
              <w:rPr>
                <w:rFonts w:ascii="Garamond" w:hAnsi="Garamond"/>
                <w:sz w:val="22"/>
                <w:szCs w:val="22"/>
              </w:rPr>
              <w:t>2020</w:t>
            </w:r>
          </w:p>
        </w:tc>
      </w:tr>
      <w:tr w:rsidR="00A12178" w:rsidRPr="002C280E" w14:paraId="7A16C2FA" w14:textId="77777777" w:rsidTr="009C0918">
        <w:tc>
          <w:tcPr>
            <w:tcW w:w="7920" w:type="dxa"/>
          </w:tcPr>
          <w:p w14:paraId="722C7996" w14:textId="77777777" w:rsidR="00A12178" w:rsidRPr="002C280E" w:rsidRDefault="00A12178"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“Evil Intuitions? Experimental Philosophy and the Problem of Evil.” </w:t>
            </w:r>
            <w:r w:rsidRPr="002C280E">
              <w:rPr>
                <w:rFonts w:ascii="Garamond" w:hAnsi="Garamond"/>
                <w:i/>
                <w:sz w:val="22"/>
                <w:szCs w:val="22"/>
              </w:rPr>
              <w:t xml:space="preserve">Psi Chi Honors Society for Psychology. </w:t>
            </w:r>
            <w:r w:rsidRPr="002C280E">
              <w:rPr>
                <w:rFonts w:ascii="Garamond" w:hAnsi="Garamond"/>
                <w:sz w:val="22"/>
                <w:szCs w:val="22"/>
              </w:rPr>
              <w:t>Hillsdale College. Hillsdale, MI.</w:t>
            </w:r>
          </w:p>
        </w:tc>
        <w:tc>
          <w:tcPr>
            <w:tcW w:w="1440" w:type="dxa"/>
          </w:tcPr>
          <w:p w14:paraId="2F416043" w14:textId="77777777" w:rsidR="00A12178" w:rsidRPr="002C280E" w:rsidRDefault="00A12178" w:rsidP="009C0918">
            <w:pPr>
              <w:spacing w:before="20" w:after="20"/>
              <w:jc w:val="right"/>
              <w:rPr>
                <w:rFonts w:ascii="Garamond" w:hAnsi="Garamond"/>
                <w:sz w:val="22"/>
                <w:szCs w:val="22"/>
              </w:rPr>
            </w:pPr>
            <w:r w:rsidRPr="002C280E">
              <w:rPr>
                <w:rFonts w:ascii="Garamond" w:hAnsi="Garamond"/>
                <w:sz w:val="22"/>
                <w:szCs w:val="22"/>
              </w:rPr>
              <w:t>2019</w:t>
            </w:r>
          </w:p>
        </w:tc>
      </w:tr>
      <w:tr w:rsidR="00A12178" w:rsidRPr="002C280E" w14:paraId="270DBCFF" w14:textId="77777777" w:rsidTr="009C0918">
        <w:tc>
          <w:tcPr>
            <w:tcW w:w="7920" w:type="dxa"/>
          </w:tcPr>
          <w:p w14:paraId="5642EC73" w14:textId="77777777" w:rsidR="00A12178" w:rsidRPr="002C280E" w:rsidRDefault="00A12178"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“The Problem of Evil.” Part of a panel discussion organized by </w:t>
            </w:r>
            <w:r w:rsidRPr="002C280E">
              <w:rPr>
                <w:rFonts w:ascii="Garamond" w:hAnsi="Garamond"/>
                <w:i/>
                <w:sz w:val="22"/>
                <w:szCs w:val="22"/>
              </w:rPr>
              <w:t>Aletheia</w:t>
            </w:r>
            <w:r w:rsidRPr="002C280E">
              <w:rPr>
                <w:rFonts w:ascii="Garamond" w:hAnsi="Garamond"/>
                <w:sz w:val="22"/>
                <w:szCs w:val="22"/>
              </w:rPr>
              <w:t>, a student group at Hillsdale College. Hillsdale, MI.</w:t>
            </w:r>
          </w:p>
        </w:tc>
        <w:tc>
          <w:tcPr>
            <w:tcW w:w="1440" w:type="dxa"/>
          </w:tcPr>
          <w:p w14:paraId="6075ECE3" w14:textId="77777777" w:rsidR="00A12178" w:rsidRPr="002C280E" w:rsidRDefault="00A12178" w:rsidP="009C0918">
            <w:pPr>
              <w:spacing w:before="20" w:after="20"/>
              <w:jc w:val="right"/>
              <w:rPr>
                <w:rFonts w:ascii="Garamond" w:hAnsi="Garamond"/>
                <w:sz w:val="22"/>
                <w:szCs w:val="22"/>
              </w:rPr>
            </w:pPr>
            <w:r w:rsidRPr="002C280E">
              <w:rPr>
                <w:rFonts w:ascii="Garamond" w:hAnsi="Garamond"/>
                <w:sz w:val="22"/>
                <w:szCs w:val="22"/>
              </w:rPr>
              <w:t>2019</w:t>
            </w:r>
          </w:p>
        </w:tc>
      </w:tr>
      <w:tr w:rsidR="00A12178" w:rsidRPr="002C280E" w14:paraId="074D3D02" w14:textId="77777777" w:rsidTr="009C0918">
        <w:tc>
          <w:tcPr>
            <w:tcW w:w="7920" w:type="dxa"/>
          </w:tcPr>
          <w:p w14:paraId="55185821" w14:textId="77777777" w:rsidR="00A12178" w:rsidRPr="002C280E" w:rsidRDefault="00A12178"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“Scottish </w:t>
            </w:r>
            <w:r w:rsidR="000C6FE7" w:rsidRPr="002C280E">
              <w:rPr>
                <w:rFonts w:ascii="Garamond" w:hAnsi="Garamond"/>
                <w:sz w:val="22"/>
                <w:szCs w:val="22"/>
              </w:rPr>
              <w:t>Common-Sense</w:t>
            </w:r>
            <w:r w:rsidRPr="002C280E">
              <w:rPr>
                <w:rFonts w:ascii="Garamond" w:hAnsi="Garamond"/>
                <w:sz w:val="22"/>
                <w:szCs w:val="22"/>
              </w:rPr>
              <w:t xml:space="preserve"> Realism.” Collegiate Scholars</w:t>
            </w:r>
            <w:r w:rsidRPr="002C280E">
              <w:rPr>
                <w:rFonts w:ascii="Garamond" w:hAnsi="Garamond"/>
                <w:i/>
                <w:sz w:val="22"/>
                <w:szCs w:val="22"/>
              </w:rPr>
              <w:t xml:space="preserve"> </w:t>
            </w:r>
            <w:r w:rsidRPr="002C280E">
              <w:rPr>
                <w:rFonts w:ascii="Garamond" w:hAnsi="Garamond"/>
                <w:sz w:val="22"/>
                <w:szCs w:val="22"/>
              </w:rPr>
              <w:t xml:space="preserve">Program. Hillsdale, College. Hillsdale, MI. </w:t>
            </w:r>
          </w:p>
        </w:tc>
        <w:tc>
          <w:tcPr>
            <w:tcW w:w="1440" w:type="dxa"/>
          </w:tcPr>
          <w:p w14:paraId="21F9CD7F" w14:textId="77777777" w:rsidR="00A12178" w:rsidRPr="002C280E" w:rsidRDefault="00A12178" w:rsidP="009C0918">
            <w:pPr>
              <w:spacing w:before="20" w:after="20"/>
              <w:jc w:val="right"/>
              <w:rPr>
                <w:rFonts w:ascii="Garamond" w:hAnsi="Garamond"/>
                <w:sz w:val="22"/>
                <w:szCs w:val="22"/>
              </w:rPr>
            </w:pPr>
            <w:r w:rsidRPr="002C280E">
              <w:rPr>
                <w:rFonts w:ascii="Garamond" w:hAnsi="Garamond"/>
                <w:sz w:val="22"/>
                <w:szCs w:val="22"/>
              </w:rPr>
              <w:t>2019</w:t>
            </w:r>
          </w:p>
        </w:tc>
      </w:tr>
      <w:tr w:rsidR="001B4693" w:rsidRPr="002C280E" w14:paraId="76940160" w14:textId="77777777" w:rsidTr="009C0918">
        <w:tc>
          <w:tcPr>
            <w:tcW w:w="7920" w:type="dxa"/>
          </w:tcPr>
          <w:p w14:paraId="392A2E39" w14:textId="77777777" w:rsidR="001B4693" w:rsidRPr="002C280E" w:rsidRDefault="001B4693"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“Experimental Philosophy of Religion and Some Future Possibilities</w:t>
            </w:r>
            <w:r w:rsidRPr="002C280E">
              <w:rPr>
                <w:rFonts w:ascii="Garamond" w:hAnsi="Garamond"/>
                <w:i/>
                <w:sz w:val="22"/>
                <w:szCs w:val="22"/>
              </w:rPr>
              <w:t>.</w:t>
            </w:r>
            <w:r w:rsidRPr="002C280E">
              <w:rPr>
                <w:rFonts w:ascii="Garamond" w:hAnsi="Garamond"/>
                <w:sz w:val="22"/>
                <w:szCs w:val="22"/>
              </w:rPr>
              <w:t xml:space="preserve">” </w:t>
            </w:r>
            <w:r w:rsidRPr="002C280E">
              <w:rPr>
                <w:rFonts w:ascii="Garamond" w:hAnsi="Garamond"/>
                <w:i/>
                <w:sz w:val="22"/>
                <w:szCs w:val="22"/>
              </w:rPr>
              <w:t xml:space="preserve"> Hillsdale Rotary Club. </w:t>
            </w:r>
            <w:r w:rsidRPr="002C280E">
              <w:rPr>
                <w:rFonts w:ascii="Garamond" w:hAnsi="Garamond"/>
                <w:sz w:val="22"/>
                <w:szCs w:val="22"/>
              </w:rPr>
              <w:t xml:space="preserve">Hillsdale, MI.  </w:t>
            </w:r>
          </w:p>
        </w:tc>
        <w:tc>
          <w:tcPr>
            <w:tcW w:w="1440" w:type="dxa"/>
          </w:tcPr>
          <w:p w14:paraId="223C18E6" w14:textId="77777777" w:rsidR="001B4693" w:rsidRPr="002C280E" w:rsidRDefault="001B4693" w:rsidP="009C0918">
            <w:pPr>
              <w:spacing w:before="20" w:after="20"/>
              <w:jc w:val="right"/>
              <w:rPr>
                <w:rFonts w:ascii="Garamond" w:hAnsi="Garamond"/>
                <w:sz w:val="22"/>
                <w:szCs w:val="22"/>
              </w:rPr>
            </w:pPr>
            <w:r w:rsidRPr="002C280E">
              <w:rPr>
                <w:rFonts w:ascii="Garamond" w:hAnsi="Garamond"/>
                <w:sz w:val="22"/>
                <w:szCs w:val="22"/>
              </w:rPr>
              <w:t>2019</w:t>
            </w:r>
          </w:p>
        </w:tc>
      </w:tr>
      <w:tr w:rsidR="0012164D" w:rsidRPr="002C280E" w14:paraId="67C4ACBF" w14:textId="77777777" w:rsidTr="009C0918">
        <w:tc>
          <w:tcPr>
            <w:tcW w:w="7920" w:type="dxa"/>
          </w:tcPr>
          <w:p w14:paraId="2705A734" w14:textId="77777777" w:rsidR="0012164D" w:rsidRPr="002C280E" w:rsidRDefault="0012164D"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“Evil Intuitions? Experimental Philosophy and the Problem of Evil</w:t>
            </w:r>
            <w:r w:rsidR="00A12178" w:rsidRPr="002C280E">
              <w:rPr>
                <w:rFonts w:ascii="Garamond" w:hAnsi="Garamond"/>
                <w:sz w:val="22"/>
                <w:szCs w:val="22"/>
              </w:rPr>
              <w:t>.</w:t>
            </w:r>
            <w:r w:rsidRPr="002C280E">
              <w:rPr>
                <w:rFonts w:ascii="Garamond" w:hAnsi="Garamond"/>
                <w:sz w:val="22"/>
                <w:szCs w:val="22"/>
              </w:rPr>
              <w:t xml:space="preserve">” </w:t>
            </w:r>
            <w:r w:rsidRPr="002C280E">
              <w:rPr>
                <w:rFonts w:ascii="Garamond" w:hAnsi="Garamond"/>
                <w:i/>
                <w:sz w:val="22"/>
                <w:szCs w:val="22"/>
              </w:rPr>
              <w:t>Tyndale Fellowship Conference 2019: Science and Theology.</w:t>
            </w:r>
            <w:r w:rsidRPr="002C280E">
              <w:rPr>
                <w:rFonts w:ascii="Garamond" w:hAnsi="Garamond"/>
                <w:sz w:val="22"/>
                <w:szCs w:val="22"/>
              </w:rPr>
              <w:t xml:space="preserve"> Cambridge University. Cambridge, England. </w:t>
            </w:r>
          </w:p>
        </w:tc>
        <w:tc>
          <w:tcPr>
            <w:tcW w:w="1440" w:type="dxa"/>
          </w:tcPr>
          <w:p w14:paraId="1EEC3BF3" w14:textId="77777777" w:rsidR="0012164D" w:rsidRPr="002C280E" w:rsidRDefault="0012164D" w:rsidP="009C0918">
            <w:pPr>
              <w:spacing w:before="20" w:after="20"/>
              <w:jc w:val="right"/>
              <w:rPr>
                <w:rFonts w:ascii="Garamond" w:hAnsi="Garamond"/>
                <w:sz w:val="22"/>
                <w:szCs w:val="22"/>
              </w:rPr>
            </w:pPr>
            <w:r w:rsidRPr="002C280E">
              <w:rPr>
                <w:rFonts w:ascii="Garamond" w:hAnsi="Garamond"/>
                <w:sz w:val="22"/>
                <w:szCs w:val="22"/>
              </w:rPr>
              <w:t>2019</w:t>
            </w:r>
          </w:p>
        </w:tc>
      </w:tr>
      <w:tr w:rsidR="00174DF9" w:rsidRPr="002C280E" w14:paraId="7A5789F3" w14:textId="77777777" w:rsidTr="009C0918">
        <w:tc>
          <w:tcPr>
            <w:tcW w:w="7920" w:type="dxa"/>
          </w:tcPr>
          <w:p w14:paraId="7F24028F" w14:textId="77777777" w:rsidR="00174DF9" w:rsidRPr="002C280E" w:rsidRDefault="00174DF9"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“Determinisms.” Part of a panel discussion organized by Collegiate Scholars Program at Hillsdale College</w:t>
            </w:r>
          </w:p>
        </w:tc>
        <w:tc>
          <w:tcPr>
            <w:tcW w:w="1440" w:type="dxa"/>
          </w:tcPr>
          <w:p w14:paraId="23832CB9" w14:textId="77777777" w:rsidR="00174DF9" w:rsidRPr="002C280E" w:rsidRDefault="00174DF9" w:rsidP="009C0918">
            <w:pPr>
              <w:spacing w:before="20" w:after="20"/>
              <w:jc w:val="right"/>
              <w:rPr>
                <w:rFonts w:ascii="Garamond" w:hAnsi="Garamond"/>
                <w:sz w:val="22"/>
                <w:szCs w:val="22"/>
              </w:rPr>
            </w:pPr>
            <w:r w:rsidRPr="002C280E">
              <w:rPr>
                <w:rFonts w:ascii="Garamond" w:hAnsi="Garamond"/>
                <w:sz w:val="22"/>
                <w:szCs w:val="22"/>
              </w:rPr>
              <w:t>2019</w:t>
            </w:r>
          </w:p>
        </w:tc>
      </w:tr>
      <w:tr w:rsidR="004D7760" w:rsidRPr="002C280E" w14:paraId="3848D8CA" w14:textId="77777777" w:rsidTr="009C0918">
        <w:tc>
          <w:tcPr>
            <w:tcW w:w="7920" w:type="dxa"/>
          </w:tcPr>
          <w:p w14:paraId="0B5419D4" w14:textId="77777777" w:rsidR="004D7760" w:rsidRPr="002C280E" w:rsidRDefault="004D7760"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“Are We Together?” Part of a panel discussion organized by Aletheia, a student group at Hillsdale College. </w:t>
            </w:r>
            <w:r w:rsidR="00A12178" w:rsidRPr="002C280E">
              <w:rPr>
                <w:rFonts w:ascii="Garamond" w:hAnsi="Garamond"/>
                <w:sz w:val="22"/>
                <w:szCs w:val="22"/>
              </w:rPr>
              <w:t>Hillsdale, MI.</w:t>
            </w:r>
          </w:p>
        </w:tc>
        <w:tc>
          <w:tcPr>
            <w:tcW w:w="1440" w:type="dxa"/>
          </w:tcPr>
          <w:p w14:paraId="346F98E2" w14:textId="77777777" w:rsidR="004D7760" w:rsidRPr="002C280E" w:rsidRDefault="004D7760" w:rsidP="009C0918">
            <w:pPr>
              <w:spacing w:before="20" w:after="20"/>
              <w:jc w:val="right"/>
              <w:rPr>
                <w:rFonts w:ascii="Garamond" w:hAnsi="Garamond"/>
                <w:sz w:val="22"/>
                <w:szCs w:val="22"/>
              </w:rPr>
            </w:pPr>
            <w:r w:rsidRPr="002C280E">
              <w:rPr>
                <w:rFonts w:ascii="Garamond" w:hAnsi="Garamond"/>
                <w:sz w:val="22"/>
                <w:szCs w:val="22"/>
              </w:rPr>
              <w:t>2018</w:t>
            </w:r>
          </w:p>
        </w:tc>
      </w:tr>
      <w:tr w:rsidR="00AD6685" w:rsidRPr="002C280E" w14:paraId="7F9464A6" w14:textId="77777777" w:rsidTr="009C0918">
        <w:tc>
          <w:tcPr>
            <w:tcW w:w="7920" w:type="dxa"/>
          </w:tcPr>
          <w:p w14:paraId="5DB18A2F"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“Online Learning, The Problem of Disagreement, and ‘Fake News</w:t>
            </w:r>
            <w:r w:rsidR="00A12178" w:rsidRPr="002C280E">
              <w:rPr>
                <w:rFonts w:ascii="Garamond" w:hAnsi="Garamond"/>
                <w:sz w:val="22"/>
                <w:szCs w:val="22"/>
              </w:rPr>
              <w:t>.</w:t>
            </w:r>
            <w:r w:rsidRPr="002C280E">
              <w:rPr>
                <w:rFonts w:ascii="Garamond" w:hAnsi="Garamond"/>
                <w:sz w:val="22"/>
                <w:szCs w:val="22"/>
              </w:rPr>
              <w:t xml:space="preserve">’” </w:t>
            </w:r>
            <w:r w:rsidRPr="002C280E">
              <w:rPr>
                <w:rFonts w:ascii="Garamond" w:hAnsi="Garamond"/>
                <w:i/>
                <w:sz w:val="22"/>
                <w:szCs w:val="22"/>
              </w:rPr>
              <w:t>Online Pedagogy Conference</w:t>
            </w:r>
            <w:r w:rsidRPr="002C280E">
              <w:rPr>
                <w:rFonts w:ascii="Garamond" w:hAnsi="Garamond"/>
                <w:sz w:val="22"/>
                <w:szCs w:val="22"/>
              </w:rPr>
              <w:t xml:space="preserve">. University of Edinburgh. Edinburgh, Scotland. </w:t>
            </w:r>
          </w:p>
        </w:tc>
        <w:tc>
          <w:tcPr>
            <w:tcW w:w="1440" w:type="dxa"/>
          </w:tcPr>
          <w:p w14:paraId="7F0F0DE1"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2018</w:t>
            </w:r>
          </w:p>
        </w:tc>
      </w:tr>
      <w:tr w:rsidR="00AD6685" w:rsidRPr="002C280E" w14:paraId="0058A0E5" w14:textId="77777777" w:rsidTr="009C0918">
        <w:tc>
          <w:tcPr>
            <w:tcW w:w="7920" w:type="dxa"/>
          </w:tcPr>
          <w:p w14:paraId="7AE63481"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“Intellectual Humility and Religious Disagreement</w:t>
            </w:r>
            <w:r w:rsidR="00A12178" w:rsidRPr="002C280E">
              <w:rPr>
                <w:rFonts w:ascii="Garamond" w:hAnsi="Garamond"/>
                <w:sz w:val="22"/>
                <w:szCs w:val="22"/>
              </w:rPr>
              <w:t>.</w:t>
            </w:r>
            <w:r w:rsidR="004D7760" w:rsidRPr="002C280E">
              <w:rPr>
                <w:rFonts w:ascii="Garamond" w:hAnsi="Garamond"/>
                <w:sz w:val="22"/>
                <w:szCs w:val="22"/>
              </w:rPr>
              <w:t xml:space="preserve">” </w:t>
            </w:r>
            <w:r w:rsidRPr="002C280E">
              <w:rPr>
                <w:rFonts w:ascii="Garamond" w:hAnsi="Garamond"/>
                <w:i/>
                <w:sz w:val="22"/>
                <w:szCs w:val="22"/>
              </w:rPr>
              <w:t>Analytic Theology</w:t>
            </w:r>
            <w:r w:rsidRPr="002C280E">
              <w:rPr>
                <w:rFonts w:ascii="Garamond" w:hAnsi="Garamond"/>
                <w:sz w:val="22"/>
                <w:szCs w:val="22"/>
              </w:rPr>
              <w:t xml:space="preserve"> </w:t>
            </w:r>
            <w:r w:rsidRPr="002C280E">
              <w:rPr>
                <w:rFonts w:ascii="Garamond" w:hAnsi="Garamond"/>
                <w:i/>
                <w:sz w:val="22"/>
                <w:szCs w:val="22"/>
              </w:rPr>
              <w:t>Speaker Series.</w:t>
            </w:r>
            <w:r w:rsidRPr="002C280E">
              <w:rPr>
                <w:rFonts w:ascii="Garamond" w:hAnsi="Garamond"/>
                <w:sz w:val="22"/>
                <w:szCs w:val="22"/>
              </w:rPr>
              <w:t xml:space="preserve"> Fuller Theological Seminary. Pasadena, California.</w:t>
            </w:r>
          </w:p>
        </w:tc>
        <w:tc>
          <w:tcPr>
            <w:tcW w:w="1440" w:type="dxa"/>
          </w:tcPr>
          <w:p w14:paraId="6C7930F9"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2018</w:t>
            </w:r>
          </w:p>
        </w:tc>
      </w:tr>
      <w:tr w:rsidR="00AD6685" w:rsidRPr="002C280E" w14:paraId="5D99A934" w14:textId="77777777" w:rsidTr="009C0918">
        <w:tc>
          <w:tcPr>
            <w:tcW w:w="7920" w:type="dxa"/>
          </w:tcPr>
          <w:p w14:paraId="63211BF9"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“Science and the Birth of Modern Philosophy.” Honors Program Annual Retreat. Hillsdale College. Hillsdale, Michigan.  </w:t>
            </w:r>
          </w:p>
        </w:tc>
        <w:tc>
          <w:tcPr>
            <w:tcW w:w="1440" w:type="dxa"/>
          </w:tcPr>
          <w:p w14:paraId="083B14CD"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2017</w:t>
            </w:r>
          </w:p>
        </w:tc>
      </w:tr>
      <w:tr w:rsidR="00AD6685" w:rsidRPr="002C280E" w14:paraId="7C18512B" w14:textId="77777777" w:rsidTr="009C0918">
        <w:tc>
          <w:tcPr>
            <w:tcW w:w="7920" w:type="dxa"/>
          </w:tcPr>
          <w:p w14:paraId="6AFD1A96"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“Giving up on Gettier.” The 91st </w:t>
            </w:r>
            <w:r w:rsidRPr="002C280E">
              <w:rPr>
                <w:rFonts w:ascii="Garamond" w:hAnsi="Garamond"/>
                <w:i/>
                <w:sz w:val="22"/>
                <w:szCs w:val="22"/>
              </w:rPr>
              <w:t>Joint Session of the Aristotelian Society and the Mind Association</w:t>
            </w:r>
            <w:r w:rsidRPr="002C280E">
              <w:rPr>
                <w:rFonts w:ascii="Garamond" w:hAnsi="Garamond"/>
                <w:sz w:val="22"/>
                <w:szCs w:val="22"/>
              </w:rPr>
              <w:t>. The University of Edinburgh. Edinburgh, United Kingdom.</w:t>
            </w:r>
          </w:p>
        </w:tc>
        <w:tc>
          <w:tcPr>
            <w:tcW w:w="1440" w:type="dxa"/>
          </w:tcPr>
          <w:p w14:paraId="0AF1DF83"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2017</w:t>
            </w:r>
          </w:p>
        </w:tc>
      </w:tr>
      <w:tr w:rsidR="00AD6685" w:rsidRPr="002C280E" w14:paraId="7A102904" w14:textId="77777777" w:rsidTr="009C0918">
        <w:tc>
          <w:tcPr>
            <w:tcW w:w="7920" w:type="dxa"/>
          </w:tcPr>
          <w:p w14:paraId="4BEEE1BF"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“Intellectual Humility.” Hillsdale College. Hillsdale, Michigan. </w:t>
            </w:r>
          </w:p>
        </w:tc>
        <w:tc>
          <w:tcPr>
            <w:tcW w:w="1440" w:type="dxa"/>
          </w:tcPr>
          <w:p w14:paraId="2657316F"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2016</w:t>
            </w:r>
          </w:p>
        </w:tc>
      </w:tr>
      <w:tr w:rsidR="00AD6685" w:rsidRPr="002C280E" w14:paraId="3065F24E" w14:textId="77777777" w:rsidTr="009C0918">
        <w:tc>
          <w:tcPr>
            <w:tcW w:w="7920" w:type="dxa"/>
          </w:tcPr>
          <w:p w14:paraId="59027969"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4" w:name="OLE_LINK1"/>
            <w:bookmarkStart w:id="5" w:name="OLE_LINK2"/>
            <w:r w:rsidRPr="002C280E">
              <w:rPr>
                <w:rFonts w:ascii="Garamond" w:hAnsi="Garamond"/>
                <w:sz w:val="22"/>
                <w:szCs w:val="22"/>
              </w:rPr>
              <w:t xml:space="preserve">“Big Questions about Intellectual Humility.” </w:t>
            </w:r>
            <w:r w:rsidRPr="002C280E">
              <w:rPr>
                <w:rFonts w:ascii="Garamond" w:hAnsi="Garamond"/>
                <w:i/>
                <w:sz w:val="22"/>
                <w:szCs w:val="22"/>
              </w:rPr>
              <w:t>Intellectual Humility Capstone Conference</w:t>
            </w:r>
            <w:r w:rsidRPr="002C280E">
              <w:rPr>
                <w:rFonts w:ascii="Garamond" w:hAnsi="Garamond"/>
                <w:sz w:val="22"/>
                <w:szCs w:val="22"/>
              </w:rPr>
              <w:t xml:space="preserve"> (opening plenary for the conference). Catalina Island, California. </w:t>
            </w:r>
            <w:bookmarkEnd w:id="4"/>
            <w:bookmarkEnd w:id="5"/>
          </w:p>
        </w:tc>
        <w:tc>
          <w:tcPr>
            <w:tcW w:w="1440" w:type="dxa"/>
          </w:tcPr>
          <w:p w14:paraId="4EF88DD5"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2015</w:t>
            </w:r>
          </w:p>
        </w:tc>
      </w:tr>
      <w:tr w:rsidR="002E3663" w:rsidRPr="002C280E" w14:paraId="12892275" w14:textId="77777777" w:rsidTr="009C0918">
        <w:tc>
          <w:tcPr>
            <w:tcW w:w="7920" w:type="dxa"/>
          </w:tcPr>
          <w:p w14:paraId="520D7094" w14:textId="77777777" w:rsidR="002E3663" w:rsidRPr="002C280E" w:rsidRDefault="002E3663"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“Must we trust to be humble?: Character assessment and epistemic trust in children.” </w:t>
            </w:r>
            <w:r w:rsidRPr="002C280E">
              <w:rPr>
                <w:rFonts w:ascii="Garamond" w:hAnsi="Garamond"/>
                <w:i/>
                <w:sz w:val="22"/>
                <w:szCs w:val="22"/>
              </w:rPr>
              <w:t>Intellectual Humility Capstone Conference</w:t>
            </w:r>
            <w:r w:rsidRPr="002C280E">
              <w:rPr>
                <w:rFonts w:ascii="Garamond" w:hAnsi="Garamond"/>
                <w:sz w:val="22"/>
                <w:szCs w:val="22"/>
              </w:rPr>
              <w:t>. Catalina Island, California.</w:t>
            </w:r>
          </w:p>
        </w:tc>
        <w:tc>
          <w:tcPr>
            <w:tcW w:w="1440" w:type="dxa"/>
          </w:tcPr>
          <w:p w14:paraId="68A4BA3A" w14:textId="77777777" w:rsidR="002E3663" w:rsidRPr="002C280E" w:rsidRDefault="002E3663" w:rsidP="009C0918">
            <w:pPr>
              <w:spacing w:before="20" w:after="20"/>
              <w:jc w:val="right"/>
              <w:rPr>
                <w:rFonts w:ascii="Garamond" w:hAnsi="Garamond"/>
                <w:sz w:val="22"/>
                <w:szCs w:val="22"/>
              </w:rPr>
            </w:pPr>
            <w:r w:rsidRPr="002C280E">
              <w:rPr>
                <w:rFonts w:ascii="Garamond" w:hAnsi="Garamond"/>
                <w:sz w:val="22"/>
                <w:szCs w:val="22"/>
              </w:rPr>
              <w:t>2015</w:t>
            </w:r>
          </w:p>
        </w:tc>
      </w:tr>
      <w:tr w:rsidR="00AD6685" w:rsidRPr="002C280E" w14:paraId="058B0329" w14:textId="77777777" w:rsidTr="009C0918">
        <w:tc>
          <w:tcPr>
            <w:tcW w:w="7920" w:type="dxa"/>
          </w:tcPr>
          <w:p w14:paraId="31FB9EBF"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6" w:name="OLE_LINK3"/>
            <w:bookmarkStart w:id="7" w:name="OLE_LINK4"/>
            <w:r w:rsidRPr="002C280E">
              <w:rPr>
                <w:rFonts w:ascii="Garamond" w:hAnsi="Garamond"/>
                <w:sz w:val="22"/>
                <w:szCs w:val="22"/>
              </w:rPr>
              <w:lastRenderedPageBreak/>
              <w:t xml:space="preserve">“Intellectual Humility: What You Ignorant Halfwits Need to Know.” The 89th </w:t>
            </w:r>
            <w:r w:rsidRPr="002C280E">
              <w:rPr>
                <w:rFonts w:ascii="Garamond" w:hAnsi="Garamond"/>
                <w:i/>
                <w:sz w:val="22"/>
                <w:szCs w:val="22"/>
              </w:rPr>
              <w:t>Joint Session of the Aristotelian Society and the Mind Association</w:t>
            </w:r>
            <w:r w:rsidRPr="002C280E">
              <w:rPr>
                <w:rFonts w:ascii="Garamond" w:hAnsi="Garamond"/>
                <w:sz w:val="22"/>
                <w:szCs w:val="22"/>
              </w:rPr>
              <w:t>. The University of Warwick. Warwick, United Kingdom.</w:t>
            </w:r>
            <w:bookmarkEnd w:id="6"/>
            <w:bookmarkEnd w:id="7"/>
          </w:p>
        </w:tc>
        <w:tc>
          <w:tcPr>
            <w:tcW w:w="1440" w:type="dxa"/>
          </w:tcPr>
          <w:p w14:paraId="1D05E0BA"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2015</w:t>
            </w:r>
          </w:p>
        </w:tc>
      </w:tr>
      <w:tr w:rsidR="00AD6685" w:rsidRPr="002C280E" w14:paraId="27C0B66E" w14:textId="77777777" w:rsidTr="009C0918">
        <w:tc>
          <w:tcPr>
            <w:tcW w:w="7920" w:type="dxa"/>
          </w:tcPr>
          <w:p w14:paraId="4104E93A"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"What is Intellectual Humility?" </w:t>
            </w:r>
            <w:r w:rsidRPr="002C280E">
              <w:rPr>
                <w:rFonts w:ascii="Garamond" w:hAnsi="Garamond"/>
                <w:i/>
                <w:sz w:val="22"/>
                <w:szCs w:val="22"/>
              </w:rPr>
              <w:t>American Philosophical Association Pacific Division Meeting</w:t>
            </w:r>
            <w:r w:rsidRPr="002C280E">
              <w:rPr>
                <w:rFonts w:ascii="Garamond" w:hAnsi="Garamond"/>
                <w:sz w:val="22"/>
                <w:szCs w:val="22"/>
              </w:rPr>
              <w:t xml:space="preserve">. Vancouver, British Columbia. </w:t>
            </w:r>
          </w:p>
        </w:tc>
        <w:tc>
          <w:tcPr>
            <w:tcW w:w="1440" w:type="dxa"/>
          </w:tcPr>
          <w:p w14:paraId="74742BC9"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2015</w:t>
            </w:r>
          </w:p>
        </w:tc>
      </w:tr>
      <w:tr w:rsidR="00AD6685" w:rsidRPr="002C280E" w14:paraId="3DCE4F84" w14:textId="77777777" w:rsidTr="009C0918">
        <w:tc>
          <w:tcPr>
            <w:tcW w:w="7920" w:type="dxa"/>
          </w:tcPr>
          <w:p w14:paraId="27236FE8"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“Implicit Theories of Virtues and Vices: A Focus on Intellectual Humility.” </w:t>
            </w:r>
            <w:r w:rsidRPr="002C280E">
              <w:rPr>
                <w:rFonts w:ascii="Garamond" w:hAnsi="Garamond"/>
                <w:i/>
                <w:sz w:val="22"/>
                <w:szCs w:val="22"/>
              </w:rPr>
              <w:t>The 50</w:t>
            </w:r>
            <w:r w:rsidRPr="002C280E">
              <w:rPr>
                <w:rFonts w:ascii="Garamond" w:hAnsi="Garamond"/>
                <w:i/>
                <w:sz w:val="22"/>
                <w:szCs w:val="22"/>
                <w:vertAlign w:val="superscript"/>
              </w:rPr>
              <w:t>th</w:t>
            </w:r>
            <w:r w:rsidRPr="002C280E">
              <w:rPr>
                <w:rFonts w:ascii="Garamond" w:hAnsi="Garamond"/>
                <w:i/>
                <w:sz w:val="22"/>
                <w:szCs w:val="22"/>
              </w:rPr>
              <w:t xml:space="preserve"> Anniversary of the Fuller Graduate School of Psychology Conference</w:t>
            </w:r>
            <w:r w:rsidRPr="002C280E">
              <w:rPr>
                <w:rFonts w:ascii="Garamond" w:hAnsi="Garamond"/>
                <w:sz w:val="22"/>
                <w:szCs w:val="22"/>
              </w:rPr>
              <w:t>. Pasadena, CA</w:t>
            </w:r>
          </w:p>
        </w:tc>
        <w:tc>
          <w:tcPr>
            <w:tcW w:w="1440" w:type="dxa"/>
          </w:tcPr>
          <w:p w14:paraId="1588D7DF"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2014</w:t>
            </w:r>
          </w:p>
        </w:tc>
      </w:tr>
      <w:tr w:rsidR="00AD6685" w:rsidRPr="002C280E" w14:paraId="2FC91EA8" w14:textId="77777777" w:rsidTr="009C0918">
        <w:tc>
          <w:tcPr>
            <w:tcW w:w="7920" w:type="dxa"/>
          </w:tcPr>
          <w:p w14:paraId="2ECD5C10"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“What Folk Theories can Tell us about the Measurement of Intellectual Humility.” </w:t>
            </w:r>
            <w:r w:rsidRPr="002C280E">
              <w:rPr>
                <w:rFonts w:ascii="Garamond" w:hAnsi="Garamond"/>
                <w:i/>
                <w:sz w:val="22"/>
                <w:szCs w:val="22"/>
              </w:rPr>
              <w:t>Biola University’s Intellectual Humility Measurement Group Meeting</w:t>
            </w:r>
            <w:r w:rsidRPr="002C280E">
              <w:rPr>
                <w:rFonts w:ascii="Garamond" w:hAnsi="Garamond"/>
                <w:sz w:val="22"/>
                <w:szCs w:val="22"/>
              </w:rPr>
              <w:t xml:space="preserve">. Palm Springs, California. </w:t>
            </w:r>
          </w:p>
        </w:tc>
        <w:tc>
          <w:tcPr>
            <w:tcW w:w="1440" w:type="dxa"/>
          </w:tcPr>
          <w:p w14:paraId="175194E0"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2014</w:t>
            </w:r>
          </w:p>
        </w:tc>
      </w:tr>
      <w:tr w:rsidR="00AD6685" w:rsidRPr="002C280E" w14:paraId="1771E2DE" w14:textId="77777777" w:rsidTr="009C0918">
        <w:tc>
          <w:tcPr>
            <w:tcW w:w="7920" w:type="dxa"/>
          </w:tcPr>
          <w:p w14:paraId="51A9DF3C"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8" w:name="OLE_LINK5"/>
            <w:bookmarkStart w:id="9" w:name="OLE_LINK6"/>
            <w:r w:rsidRPr="002C280E">
              <w:rPr>
                <w:rFonts w:ascii="Garamond" w:hAnsi="Garamond"/>
                <w:sz w:val="22"/>
                <w:szCs w:val="22"/>
              </w:rPr>
              <w:t xml:space="preserve">“Disagreement and Intellectual Humility.” </w:t>
            </w:r>
            <w:r w:rsidRPr="002C280E">
              <w:rPr>
                <w:rFonts w:ascii="Garamond" w:hAnsi="Garamond"/>
                <w:i/>
                <w:sz w:val="22"/>
                <w:szCs w:val="22"/>
              </w:rPr>
              <w:t>The XXIII World Congress of Philosophy</w:t>
            </w:r>
            <w:r w:rsidRPr="002C280E">
              <w:rPr>
                <w:rFonts w:ascii="Garamond" w:hAnsi="Garamond"/>
                <w:sz w:val="22"/>
                <w:szCs w:val="22"/>
              </w:rPr>
              <w:t xml:space="preserve">. Athens, Greece. </w:t>
            </w:r>
            <w:bookmarkEnd w:id="8"/>
            <w:bookmarkEnd w:id="9"/>
          </w:p>
        </w:tc>
        <w:tc>
          <w:tcPr>
            <w:tcW w:w="1440" w:type="dxa"/>
          </w:tcPr>
          <w:p w14:paraId="7CE5D038"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55C4DC5F" w14:textId="77777777" w:rsidTr="009C0918">
        <w:tc>
          <w:tcPr>
            <w:tcW w:w="7920" w:type="dxa"/>
          </w:tcPr>
          <w:p w14:paraId="07190F21"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10" w:name="OLE_LINK7"/>
            <w:bookmarkStart w:id="11" w:name="OLE_LINK8"/>
            <w:r w:rsidRPr="002C280E">
              <w:rPr>
                <w:rFonts w:ascii="Garamond" w:hAnsi="Garamond"/>
                <w:sz w:val="22"/>
                <w:szCs w:val="22"/>
              </w:rPr>
              <w:t xml:space="preserve">“Freedom, Responsibility, Science and Morality.” </w:t>
            </w:r>
            <w:r w:rsidRPr="002C280E">
              <w:rPr>
                <w:rFonts w:ascii="Garamond" w:hAnsi="Garamond"/>
                <w:i/>
                <w:sz w:val="22"/>
                <w:szCs w:val="22"/>
              </w:rPr>
              <w:t>The XXIII World Congress of Philosophy</w:t>
            </w:r>
            <w:r w:rsidRPr="002C280E">
              <w:rPr>
                <w:rFonts w:ascii="Garamond" w:hAnsi="Garamond"/>
                <w:sz w:val="22"/>
                <w:szCs w:val="22"/>
              </w:rPr>
              <w:t xml:space="preserve">. Athens, Greece. </w:t>
            </w:r>
            <w:bookmarkEnd w:id="10"/>
            <w:bookmarkEnd w:id="11"/>
          </w:p>
        </w:tc>
        <w:tc>
          <w:tcPr>
            <w:tcW w:w="1440" w:type="dxa"/>
          </w:tcPr>
          <w:p w14:paraId="67662C78"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7AA6C872" w14:textId="77777777" w:rsidTr="009C0918">
        <w:tc>
          <w:tcPr>
            <w:tcW w:w="7920" w:type="dxa"/>
          </w:tcPr>
          <w:p w14:paraId="7C470E1C"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12" w:name="OLE_LINK9"/>
            <w:bookmarkStart w:id="13" w:name="OLE_LINK10"/>
            <w:r w:rsidRPr="002C280E">
              <w:rPr>
                <w:rFonts w:ascii="Garamond" w:hAnsi="Garamond"/>
                <w:sz w:val="22"/>
                <w:szCs w:val="22"/>
              </w:rPr>
              <w:t xml:space="preserve">“Axiology and Empirical Research.” Roundtable Discussion. </w:t>
            </w:r>
            <w:r w:rsidRPr="002C280E">
              <w:rPr>
                <w:rFonts w:ascii="Garamond" w:hAnsi="Garamond"/>
                <w:i/>
                <w:sz w:val="22"/>
                <w:szCs w:val="22"/>
              </w:rPr>
              <w:t>The XXIII World Congress of Philosophy</w:t>
            </w:r>
            <w:r w:rsidRPr="002C280E">
              <w:rPr>
                <w:rFonts w:ascii="Garamond" w:hAnsi="Garamond"/>
                <w:sz w:val="22"/>
                <w:szCs w:val="22"/>
              </w:rPr>
              <w:t>. Athens, Greece.</w:t>
            </w:r>
            <w:bookmarkEnd w:id="12"/>
            <w:bookmarkEnd w:id="13"/>
          </w:p>
        </w:tc>
        <w:tc>
          <w:tcPr>
            <w:tcW w:w="1440" w:type="dxa"/>
          </w:tcPr>
          <w:p w14:paraId="4CF55410"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6E0852A7" w14:textId="77777777" w:rsidTr="009C0918">
        <w:tc>
          <w:tcPr>
            <w:tcW w:w="7920" w:type="dxa"/>
          </w:tcPr>
          <w:p w14:paraId="6B64A710"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14" w:name="OLE_LINK11"/>
            <w:bookmarkStart w:id="15" w:name="OLE_LINK12"/>
            <w:r w:rsidRPr="002C280E">
              <w:rPr>
                <w:rFonts w:ascii="Garamond" w:hAnsi="Garamond"/>
                <w:sz w:val="22"/>
                <w:szCs w:val="22"/>
              </w:rPr>
              <w:t xml:space="preserve">“Implicit Theories of Intellectual Humility: The Implications.” </w:t>
            </w:r>
            <w:r w:rsidRPr="002C280E">
              <w:rPr>
                <w:rFonts w:ascii="Garamond" w:hAnsi="Garamond"/>
                <w:i/>
                <w:sz w:val="22"/>
                <w:szCs w:val="22"/>
              </w:rPr>
              <w:t>Virtues, Vices, and Teaching</w:t>
            </w:r>
            <w:r w:rsidRPr="002C280E">
              <w:rPr>
                <w:rFonts w:ascii="Garamond" w:hAnsi="Garamond"/>
                <w:sz w:val="22"/>
                <w:szCs w:val="22"/>
              </w:rPr>
              <w:t xml:space="preserve">. Calvin College. Grand Rapids, Michigan. </w:t>
            </w:r>
            <w:bookmarkEnd w:id="14"/>
            <w:bookmarkEnd w:id="15"/>
          </w:p>
        </w:tc>
        <w:tc>
          <w:tcPr>
            <w:tcW w:w="1440" w:type="dxa"/>
          </w:tcPr>
          <w:p w14:paraId="0F69EF27"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349A9C1F" w14:textId="77777777" w:rsidTr="009C0918">
        <w:tc>
          <w:tcPr>
            <w:tcW w:w="7920" w:type="dxa"/>
          </w:tcPr>
          <w:p w14:paraId="5057C64E"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16" w:name="OLE_LINK13"/>
            <w:bookmarkStart w:id="17" w:name="OLE_LINK14"/>
            <w:r w:rsidRPr="002C280E">
              <w:rPr>
                <w:rFonts w:ascii="Garamond" w:hAnsi="Garamond"/>
                <w:sz w:val="22"/>
                <w:szCs w:val="22"/>
              </w:rPr>
              <w:t xml:space="preserve">“Implicit Theories of Intellectual Humility.” </w:t>
            </w:r>
            <w:r w:rsidRPr="002C280E">
              <w:rPr>
                <w:rFonts w:ascii="Garamond" w:hAnsi="Garamond"/>
                <w:i/>
                <w:sz w:val="22"/>
                <w:szCs w:val="22"/>
              </w:rPr>
              <w:t>Educating for Intellectual Virtues</w:t>
            </w:r>
            <w:r w:rsidRPr="002C280E">
              <w:rPr>
                <w:rFonts w:ascii="Garamond" w:hAnsi="Garamond"/>
                <w:sz w:val="22"/>
                <w:szCs w:val="22"/>
              </w:rPr>
              <w:t xml:space="preserve">. Loyola Marymount University. Los Angeles, California. </w:t>
            </w:r>
            <w:bookmarkEnd w:id="16"/>
            <w:bookmarkEnd w:id="17"/>
          </w:p>
        </w:tc>
        <w:tc>
          <w:tcPr>
            <w:tcW w:w="1440" w:type="dxa"/>
          </w:tcPr>
          <w:p w14:paraId="525F7F11"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7F8CEC61" w14:textId="77777777" w:rsidTr="009C0918">
        <w:tc>
          <w:tcPr>
            <w:tcW w:w="7920" w:type="dxa"/>
          </w:tcPr>
          <w:p w14:paraId="2A642F26"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18" w:name="OLE_LINK15"/>
            <w:bookmarkStart w:id="19" w:name="OLE_LINK16"/>
            <w:r w:rsidRPr="002C280E">
              <w:rPr>
                <w:rFonts w:ascii="Garamond" w:hAnsi="Garamond"/>
                <w:sz w:val="22"/>
                <w:szCs w:val="22"/>
              </w:rPr>
              <w:t xml:space="preserve">“Intellectual Humility and Disagreement.” </w:t>
            </w:r>
            <w:r w:rsidRPr="002C280E">
              <w:rPr>
                <w:rFonts w:ascii="Garamond" w:hAnsi="Garamond"/>
                <w:i/>
                <w:sz w:val="22"/>
                <w:szCs w:val="22"/>
              </w:rPr>
              <w:t>The 39</w:t>
            </w:r>
            <w:r w:rsidRPr="002C280E">
              <w:rPr>
                <w:rFonts w:ascii="Garamond" w:hAnsi="Garamond"/>
                <w:i/>
                <w:sz w:val="22"/>
                <w:szCs w:val="22"/>
                <w:vertAlign w:val="superscript"/>
              </w:rPr>
              <w:t>th</w:t>
            </w:r>
            <w:r w:rsidRPr="002C280E">
              <w:rPr>
                <w:rFonts w:ascii="Garamond" w:hAnsi="Garamond"/>
                <w:i/>
                <w:sz w:val="22"/>
                <w:szCs w:val="22"/>
              </w:rPr>
              <w:t xml:space="preserve"> Conference on Value Inquiry. </w:t>
            </w:r>
            <w:r w:rsidRPr="002C280E">
              <w:rPr>
                <w:rFonts w:ascii="Garamond" w:hAnsi="Garamond"/>
                <w:sz w:val="22"/>
                <w:szCs w:val="22"/>
              </w:rPr>
              <w:t xml:space="preserve">Western Kentucky University. Bowling Green, Kentucky. </w:t>
            </w:r>
            <w:bookmarkEnd w:id="18"/>
            <w:bookmarkEnd w:id="19"/>
          </w:p>
        </w:tc>
        <w:tc>
          <w:tcPr>
            <w:tcW w:w="1440" w:type="dxa"/>
          </w:tcPr>
          <w:p w14:paraId="60718F22"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5702D0C3" w14:textId="77777777" w:rsidTr="009C0918">
        <w:tc>
          <w:tcPr>
            <w:tcW w:w="7920" w:type="dxa"/>
          </w:tcPr>
          <w:p w14:paraId="5C554E0E"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20" w:name="OLE_LINK17"/>
            <w:bookmarkStart w:id="21" w:name="OLE_LINK18"/>
            <w:r w:rsidRPr="002C280E">
              <w:rPr>
                <w:rFonts w:ascii="Garamond" w:hAnsi="Garamond"/>
                <w:sz w:val="22"/>
                <w:szCs w:val="22"/>
              </w:rPr>
              <w:t xml:space="preserve">“Gettier and the Future of Religious Epistemology.” </w:t>
            </w:r>
            <w:r w:rsidRPr="002C280E">
              <w:rPr>
                <w:rFonts w:ascii="Garamond" w:hAnsi="Garamond"/>
                <w:i/>
                <w:sz w:val="22"/>
                <w:szCs w:val="22"/>
              </w:rPr>
              <w:t>The Society of Christian Philosophers’ Midwest Region Conference</w:t>
            </w:r>
            <w:r w:rsidRPr="002C280E">
              <w:rPr>
                <w:rFonts w:ascii="Garamond" w:hAnsi="Garamond"/>
                <w:sz w:val="22"/>
                <w:szCs w:val="22"/>
              </w:rPr>
              <w:t xml:space="preserve">. Georgetown College. Georgetown, Kentucky. </w:t>
            </w:r>
            <w:bookmarkEnd w:id="20"/>
            <w:bookmarkEnd w:id="21"/>
          </w:p>
        </w:tc>
        <w:tc>
          <w:tcPr>
            <w:tcW w:w="1440" w:type="dxa"/>
          </w:tcPr>
          <w:p w14:paraId="4FA06300"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6E4BF798" w14:textId="77777777" w:rsidTr="009C0918">
        <w:tc>
          <w:tcPr>
            <w:tcW w:w="7920" w:type="dxa"/>
          </w:tcPr>
          <w:p w14:paraId="220FB9E9"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bookmarkStart w:id="22" w:name="OLE_LINK19"/>
            <w:bookmarkStart w:id="23" w:name="OLE_LINK20"/>
            <w:r w:rsidRPr="002C280E">
              <w:rPr>
                <w:rFonts w:ascii="Garamond" w:hAnsi="Garamond"/>
                <w:sz w:val="22"/>
                <w:szCs w:val="22"/>
              </w:rPr>
              <w:t xml:space="preserve">“Does Cognitive Science of Religion Give Atheists Epistemic Assurance?” </w:t>
            </w:r>
            <w:r w:rsidRPr="002C280E">
              <w:rPr>
                <w:rFonts w:ascii="Garamond" w:hAnsi="Garamond"/>
                <w:i/>
                <w:sz w:val="22"/>
                <w:szCs w:val="22"/>
              </w:rPr>
              <w:t>The Society of Christian Philosophers’ Mountain-Pacific Regional Conference</w:t>
            </w:r>
            <w:r w:rsidRPr="002C280E">
              <w:rPr>
                <w:rFonts w:ascii="Garamond" w:hAnsi="Garamond"/>
                <w:sz w:val="22"/>
                <w:szCs w:val="22"/>
              </w:rPr>
              <w:t>. The University of Colorado at Boulder. Boulder, Colorado.</w:t>
            </w:r>
            <w:bookmarkEnd w:id="22"/>
            <w:bookmarkEnd w:id="23"/>
          </w:p>
        </w:tc>
        <w:tc>
          <w:tcPr>
            <w:tcW w:w="1440" w:type="dxa"/>
          </w:tcPr>
          <w:p w14:paraId="505BD6CB"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2013</w:t>
            </w:r>
          </w:p>
        </w:tc>
      </w:tr>
      <w:tr w:rsidR="00AD6685" w:rsidRPr="002C280E" w14:paraId="4D6C1CE7" w14:textId="77777777" w:rsidTr="009C0918">
        <w:tc>
          <w:tcPr>
            <w:tcW w:w="7920" w:type="dxa"/>
          </w:tcPr>
          <w:p w14:paraId="736677DA"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“Luck and Gettier Problems.” The University of St Andrews Philosophy Society (honorary postgraduate speaker). St Andrews, Scotland. </w:t>
            </w:r>
          </w:p>
        </w:tc>
        <w:tc>
          <w:tcPr>
            <w:tcW w:w="1440" w:type="dxa"/>
          </w:tcPr>
          <w:p w14:paraId="3D10ED4B"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2011</w:t>
            </w:r>
          </w:p>
        </w:tc>
      </w:tr>
      <w:tr w:rsidR="00AD6685" w:rsidRPr="002C280E" w14:paraId="3CAD281F" w14:textId="77777777" w:rsidTr="009C0918">
        <w:tc>
          <w:tcPr>
            <w:tcW w:w="7920" w:type="dxa"/>
          </w:tcPr>
          <w:p w14:paraId="479DAEC5"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“Accidentally Apt Belief and Skepticism.” </w:t>
            </w:r>
            <w:r w:rsidRPr="002C280E">
              <w:rPr>
                <w:rFonts w:ascii="Garamond" w:hAnsi="Garamond"/>
                <w:i/>
                <w:iCs/>
                <w:sz w:val="22"/>
                <w:szCs w:val="22"/>
              </w:rPr>
              <w:t>Edinburgh Epistemology Graduate Conference</w:t>
            </w:r>
            <w:r w:rsidRPr="002C280E">
              <w:rPr>
                <w:rFonts w:ascii="Garamond" w:hAnsi="Garamond"/>
                <w:sz w:val="22"/>
                <w:szCs w:val="22"/>
              </w:rPr>
              <w:t xml:space="preserve">. The University of Edinburgh. Edinburgh, Scotland. </w:t>
            </w:r>
          </w:p>
        </w:tc>
        <w:tc>
          <w:tcPr>
            <w:tcW w:w="1440" w:type="dxa"/>
          </w:tcPr>
          <w:p w14:paraId="0746A824"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2011</w:t>
            </w:r>
          </w:p>
        </w:tc>
      </w:tr>
      <w:tr w:rsidR="00AD6685" w:rsidRPr="002C280E" w14:paraId="112372DB" w14:textId="77777777" w:rsidTr="009C0918">
        <w:tc>
          <w:tcPr>
            <w:tcW w:w="7920" w:type="dxa"/>
          </w:tcPr>
          <w:p w14:paraId="59E90C32" w14:textId="77777777" w:rsidR="00AD6685" w:rsidRPr="002C280E" w:rsidRDefault="00AD6685" w:rsidP="009C0918">
            <w:pPr>
              <w:tabs>
                <w:tab w:val="left" w:pos="284"/>
                <w:tab w:val="left" w:pos="426"/>
              </w:tabs>
              <w:spacing w:before="20" w:after="20"/>
              <w:ind w:left="687" w:hanging="270"/>
              <w:jc w:val="both"/>
              <w:rPr>
                <w:rFonts w:ascii="Garamond" w:hAnsi="Garamond"/>
                <w:i/>
                <w:iCs/>
                <w:sz w:val="22"/>
                <w:szCs w:val="22"/>
              </w:rPr>
            </w:pPr>
            <w:r w:rsidRPr="002C280E">
              <w:rPr>
                <w:rFonts w:ascii="Garamond" w:hAnsi="Garamond"/>
                <w:sz w:val="22"/>
                <w:szCs w:val="22"/>
              </w:rPr>
              <w:t xml:space="preserve">“Getting ‘Lucky’ with Gettier.” </w:t>
            </w:r>
            <w:r w:rsidRPr="002C280E">
              <w:rPr>
                <w:rFonts w:ascii="Garamond" w:hAnsi="Garamond"/>
                <w:i/>
                <w:iCs/>
                <w:sz w:val="22"/>
                <w:szCs w:val="22"/>
              </w:rPr>
              <w:t>The 13th Annual City University of New York Graduate Student Philosophy Conference</w:t>
            </w:r>
            <w:r w:rsidRPr="002C280E">
              <w:rPr>
                <w:rFonts w:ascii="Garamond" w:hAnsi="Garamond"/>
                <w:sz w:val="22"/>
                <w:szCs w:val="22"/>
              </w:rPr>
              <w:t xml:space="preserve">. The City University of New York. New York, New York. </w:t>
            </w:r>
          </w:p>
        </w:tc>
        <w:tc>
          <w:tcPr>
            <w:tcW w:w="1440" w:type="dxa"/>
          </w:tcPr>
          <w:p w14:paraId="5C85B952"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2010</w:t>
            </w:r>
          </w:p>
        </w:tc>
      </w:tr>
      <w:tr w:rsidR="00AD6685" w:rsidRPr="002C280E" w14:paraId="642465B6" w14:textId="77777777" w:rsidTr="009C0918">
        <w:tc>
          <w:tcPr>
            <w:tcW w:w="7920" w:type="dxa"/>
          </w:tcPr>
          <w:p w14:paraId="17F9FCE6" w14:textId="77777777" w:rsidR="00AD6685" w:rsidRPr="002C280E" w:rsidRDefault="00AD6685" w:rsidP="009C0918">
            <w:pPr>
              <w:tabs>
                <w:tab w:val="left" w:pos="284"/>
                <w:tab w:val="left" w:pos="426"/>
              </w:tabs>
              <w:spacing w:before="20" w:after="20"/>
              <w:ind w:left="687" w:hanging="270"/>
              <w:jc w:val="both"/>
              <w:rPr>
                <w:rFonts w:ascii="Garamond" w:hAnsi="Garamond"/>
                <w:sz w:val="22"/>
                <w:szCs w:val="22"/>
              </w:rPr>
            </w:pPr>
            <w:r w:rsidRPr="002C280E">
              <w:rPr>
                <w:rFonts w:ascii="Garamond" w:hAnsi="Garamond"/>
                <w:sz w:val="22"/>
                <w:szCs w:val="22"/>
              </w:rPr>
              <w:t xml:space="preserve">“Degrees of Luck and Gettier Problems Redux.” The University of Edinburgh’s Epistemology Research Group. Edinburgh, Scotland. </w:t>
            </w:r>
          </w:p>
        </w:tc>
        <w:tc>
          <w:tcPr>
            <w:tcW w:w="1440" w:type="dxa"/>
          </w:tcPr>
          <w:p w14:paraId="6C67C604"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2010</w:t>
            </w:r>
          </w:p>
        </w:tc>
      </w:tr>
      <w:tr w:rsidR="00AD6685" w:rsidRPr="002C280E" w14:paraId="0ADA09D0" w14:textId="77777777" w:rsidTr="009C0918">
        <w:tc>
          <w:tcPr>
            <w:tcW w:w="7920" w:type="dxa"/>
          </w:tcPr>
          <w:p w14:paraId="635EE470" w14:textId="77777777" w:rsidR="00AD6685" w:rsidRPr="002C280E" w:rsidRDefault="00AD6685" w:rsidP="009C0918">
            <w:pPr>
              <w:spacing w:before="20" w:after="20"/>
              <w:ind w:left="687" w:hanging="270"/>
              <w:jc w:val="both"/>
              <w:rPr>
                <w:rFonts w:ascii="Garamond" w:hAnsi="Garamond"/>
                <w:sz w:val="22"/>
                <w:szCs w:val="22"/>
              </w:rPr>
            </w:pPr>
            <w:r w:rsidRPr="002C280E">
              <w:rPr>
                <w:rFonts w:ascii="Garamond" w:hAnsi="Garamond"/>
                <w:sz w:val="22"/>
                <w:szCs w:val="22"/>
              </w:rPr>
              <w:t>“Christian Apologetics and Christian Epistemology: History, Context, and Methodology.” St Stephen’s Academy. Beaverton, Oregon.</w:t>
            </w:r>
          </w:p>
        </w:tc>
        <w:tc>
          <w:tcPr>
            <w:tcW w:w="1440" w:type="dxa"/>
          </w:tcPr>
          <w:p w14:paraId="4A6E770D"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2009</w:t>
            </w:r>
          </w:p>
        </w:tc>
      </w:tr>
      <w:tr w:rsidR="00AD6685" w:rsidRPr="002C280E" w14:paraId="40F9477F" w14:textId="77777777" w:rsidTr="009C0918">
        <w:tc>
          <w:tcPr>
            <w:tcW w:w="7920" w:type="dxa"/>
          </w:tcPr>
          <w:p w14:paraId="69B72D1A" w14:textId="77777777" w:rsidR="00AD6685" w:rsidRPr="002C280E" w:rsidRDefault="00AD6685" w:rsidP="009C0918">
            <w:pPr>
              <w:tabs>
                <w:tab w:val="left" w:pos="-2835"/>
                <w:tab w:val="left" w:pos="284"/>
              </w:tabs>
              <w:spacing w:before="20" w:after="20"/>
              <w:ind w:left="687" w:hanging="270"/>
              <w:jc w:val="both"/>
              <w:rPr>
                <w:rFonts w:ascii="Garamond" w:hAnsi="Garamond"/>
                <w:i/>
                <w:iCs/>
                <w:sz w:val="22"/>
                <w:szCs w:val="22"/>
              </w:rPr>
            </w:pPr>
            <w:r w:rsidRPr="002C280E">
              <w:rPr>
                <w:rFonts w:ascii="Garamond" w:hAnsi="Garamond"/>
                <w:sz w:val="22"/>
                <w:szCs w:val="22"/>
              </w:rPr>
              <w:lastRenderedPageBreak/>
              <w:t xml:space="preserve">“Faith, Reason, and Gettier-Problems.” </w:t>
            </w:r>
            <w:r w:rsidRPr="002C280E">
              <w:rPr>
                <w:rFonts w:ascii="Garamond" w:hAnsi="Garamond"/>
                <w:i/>
                <w:iCs/>
                <w:sz w:val="22"/>
                <w:szCs w:val="22"/>
              </w:rPr>
              <w:t>The Grandeur of Reason: Religion, Tradition and Universalism</w:t>
            </w:r>
            <w:r w:rsidRPr="002C280E">
              <w:rPr>
                <w:rFonts w:ascii="Garamond" w:hAnsi="Garamond"/>
                <w:sz w:val="22"/>
                <w:szCs w:val="22"/>
              </w:rPr>
              <w:t>. University of Nottingham Centre of Theology and Philosophy. Rome, Italy.</w:t>
            </w:r>
          </w:p>
        </w:tc>
        <w:tc>
          <w:tcPr>
            <w:tcW w:w="1440" w:type="dxa"/>
          </w:tcPr>
          <w:p w14:paraId="334A35A8"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2008</w:t>
            </w:r>
          </w:p>
        </w:tc>
      </w:tr>
      <w:tr w:rsidR="00AD6685" w:rsidRPr="002C280E" w14:paraId="7B8149F0" w14:textId="77777777" w:rsidTr="009C0918">
        <w:tc>
          <w:tcPr>
            <w:tcW w:w="7920" w:type="dxa"/>
          </w:tcPr>
          <w:p w14:paraId="3638A855" w14:textId="77777777" w:rsidR="00AD6685" w:rsidRPr="002C280E" w:rsidRDefault="00AD6685" w:rsidP="009C0918">
            <w:pPr>
              <w:tabs>
                <w:tab w:val="left" w:pos="-4361"/>
                <w:tab w:val="left" w:pos="-2835"/>
              </w:tabs>
              <w:spacing w:before="20" w:after="20"/>
              <w:ind w:left="687" w:hanging="270"/>
              <w:jc w:val="both"/>
              <w:rPr>
                <w:rFonts w:ascii="Garamond" w:hAnsi="Garamond"/>
                <w:sz w:val="22"/>
                <w:szCs w:val="22"/>
              </w:rPr>
            </w:pPr>
            <w:r w:rsidRPr="002C280E">
              <w:rPr>
                <w:rFonts w:ascii="Garamond" w:hAnsi="Garamond"/>
                <w:sz w:val="22"/>
                <w:szCs w:val="22"/>
              </w:rPr>
              <w:t xml:space="preserve">“Worldview Thinking as a Catalyst for Globalization and Interdisciplinary Dialogue.” </w:t>
            </w:r>
            <w:r w:rsidRPr="002C280E">
              <w:rPr>
                <w:rFonts w:ascii="Garamond" w:hAnsi="Garamond"/>
                <w:i/>
                <w:iCs/>
                <w:sz w:val="22"/>
                <w:szCs w:val="22"/>
              </w:rPr>
              <w:t>The 29</w:t>
            </w:r>
            <w:r w:rsidRPr="002C280E">
              <w:rPr>
                <w:rFonts w:ascii="Garamond" w:hAnsi="Garamond"/>
                <w:i/>
                <w:iCs/>
                <w:sz w:val="22"/>
                <w:szCs w:val="22"/>
                <w:vertAlign w:val="superscript"/>
              </w:rPr>
              <w:t>th</w:t>
            </w:r>
            <w:r w:rsidRPr="002C280E">
              <w:rPr>
                <w:rFonts w:ascii="Garamond" w:hAnsi="Garamond"/>
                <w:i/>
                <w:iCs/>
                <w:sz w:val="22"/>
                <w:szCs w:val="22"/>
              </w:rPr>
              <w:t xml:space="preserve"> Annual Conference of the Society of Educators and Scholars</w:t>
            </w:r>
            <w:r w:rsidRPr="002C280E">
              <w:rPr>
                <w:rFonts w:ascii="Garamond" w:hAnsi="Garamond"/>
                <w:sz w:val="22"/>
                <w:szCs w:val="22"/>
              </w:rPr>
              <w:t>. Long Beach, California.</w:t>
            </w:r>
          </w:p>
        </w:tc>
        <w:tc>
          <w:tcPr>
            <w:tcW w:w="1440" w:type="dxa"/>
          </w:tcPr>
          <w:p w14:paraId="369E8C83" w14:textId="77777777" w:rsidR="00AD6685" w:rsidRPr="002C280E" w:rsidRDefault="00AD6685" w:rsidP="009C0918">
            <w:pPr>
              <w:spacing w:before="20" w:after="20"/>
              <w:jc w:val="right"/>
              <w:rPr>
                <w:rFonts w:ascii="Garamond" w:hAnsi="Garamond"/>
                <w:sz w:val="22"/>
                <w:szCs w:val="22"/>
              </w:rPr>
            </w:pPr>
            <w:r w:rsidRPr="002C280E">
              <w:rPr>
                <w:rFonts w:ascii="Garamond" w:hAnsi="Garamond"/>
                <w:sz w:val="22"/>
                <w:szCs w:val="22"/>
              </w:rPr>
              <w:t>2006</w:t>
            </w:r>
          </w:p>
        </w:tc>
      </w:tr>
    </w:tbl>
    <w:p w14:paraId="237DF413" w14:textId="77777777" w:rsidR="000E3818" w:rsidRPr="002C280E" w:rsidRDefault="000E3818"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920"/>
        <w:gridCol w:w="1440"/>
      </w:tblGrid>
      <w:tr w:rsidR="00AD6685" w:rsidRPr="002C280E" w14:paraId="274F56DE" w14:textId="77777777" w:rsidTr="007C30F0">
        <w:tc>
          <w:tcPr>
            <w:tcW w:w="9360" w:type="dxa"/>
            <w:gridSpan w:val="2"/>
          </w:tcPr>
          <w:p w14:paraId="32093BFE" w14:textId="77777777" w:rsidR="00AD6685" w:rsidRPr="002C280E" w:rsidRDefault="00AD6685" w:rsidP="007C30F0">
            <w:pPr>
              <w:tabs>
                <w:tab w:val="left" w:pos="3723"/>
              </w:tabs>
              <w:rPr>
                <w:rFonts w:ascii="Garamond" w:hAnsi="Garamond" w:cs="Times New Roman (Body CS)"/>
                <w:b/>
                <w:smallCaps/>
              </w:rPr>
            </w:pPr>
            <w:r w:rsidRPr="002C280E">
              <w:rPr>
                <w:rFonts w:ascii="Garamond" w:hAnsi="Garamond" w:cs="Times New Roman (Body CS)"/>
                <w:b/>
                <w:smallCaps/>
              </w:rPr>
              <w:t>Other Presentations</w:t>
            </w:r>
          </w:p>
        </w:tc>
      </w:tr>
      <w:tr w:rsidR="00655AAF" w:rsidRPr="002C280E" w14:paraId="4757979C" w14:textId="77777777" w:rsidTr="007C30F0">
        <w:tc>
          <w:tcPr>
            <w:tcW w:w="7920" w:type="dxa"/>
          </w:tcPr>
          <w:p w14:paraId="3DDE81EE" w14:textId="0A5EE852" w:rsidR="00655AAF" w:rsidRPr="002C280E" w:rsidRDefault="00655AAF"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“Experimental Philosophy of Religion has Launched!” From the capstone conference of the </w:t>
            </w:r>
            <w:r w:rsidRPr="002C280E">
              <w:rPr>
                <w:rFonts w:ascii="Garamond" w:hAnsi="Garamond"/>
                <w:i/>
                <w:iCs/>
                <w:sz w:val="22"/>
                <w:szCs w:val="22"/>
              </w:rPr>
              <w:t>Launching Experimental Philosophy of Religion</w:t>
            </w:r>
            <w:r w:rsidRPr="002C280E">
              <w:rPr>
                <w:rFonts w:ascii="Garamond" w:hAnsi="Garamond"/>
                <w:sz w:val="22"/>
                <w:szCs w:val="22"/>
              </w:rPr>
              <w:t xml:space="preserve"> funding initiative. </w:t>
            </w:r>
          </w:p>
        </w:tc>
        <w:tc>
          <w:tcPr>
            <w:tcW w:w="1440" w:type="dxa"/>
          </w:tcPr>
          <w:p w14:paraId="1C2B61E7" w14:textId="20C9873F" w:rsidR="00655AAF" w:rsidRPr="002C280E" w:rsidRDefault="00655AAF" w:rsidP="00AD6685">
            <w:pPr>
              <w:spacing w:before="20" w:after="20"/>
              <w:ind w:left="57"/>
              <w:jc w:val="right"/>
              <w:rPr>
                <w:rFonts w:ascii="Garamond" w:hAnsi="Garamond"/>
                <w:sz w:val="22"/>
                <w:szCs w:val="22"/>
              </w:rPr>
            </w:pPr>
            <w:r w:rsidRPr="002C280E">
              <w:rPr>
                <w:rFonts w:ascii="Garamond" w:hAnsi="Garamond"/>
                <w:sz w:val="22"/>
                <w:szCs w:val="22"/>
              </w:rPr>
              <w:t>2024</w:t>
            </w:r>
          </w:p>
        </w:tc>
      </w:tr>
      <w:tr w:rsidR="0068294B" w:rsidRPr="002C280E" w14:paraId="536CA1E4" w14:textId="77777777" w:rsidTr="007C30F0">
        <w:tc>
          <w:tcPr>
            <w:tcW w:w="7920" w:type="dxa"/>
          </w:tcPr>
          <w:p w14:paraId="5252EA45" w14:textId="7BFF0D78" w:rsidR="0068294B" w:rsidRPr="002C280E" w:rsidRDefault="0068294B"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“Draper 1989: A Surprising Finding.” This presentation was a part of the </w:t>
            </w:r>
            <w:r w:rsidRPr="002C280E">
              <w:rPr>
                <w:rFonts w:ascii="Garamond" w:hAnsi="Garamond"/>
                <w:i/>
                <w:iCs/>
                <w:sz w:val="22"/>
                <w:szCs w:val="22"/>
              </w:rPr>
              <w:t xml:space="preserve">Launching Experimental Philosophy of Religion </w:t>
            </w:r>
            <w:r w:rsidRPr="002C280E">
              <w:rPr>
                <w:rFonts w:ascii="Garamond" w:hAnsi="Garamond"/>
                <w:sz w:val="22"/>
                <w:szCs w:val="22"/>
              </w:rPr>
              <w:t>workshop series</w:t>
            </w:r>
            <w:r w:rsidR="00655AAF" w:rsidRPr="002C280E">
              <w:rPr>
                <w:rFonts w:ascii="Garamond" w:hAnsi="Garamond"/>
                <w:sz w:val="22"/>
                <w:szCs w:val="22"/>
              </w:rPr>
              <w:t xml:space="preserve"> </w:t>
            </w:r>
            <w:r w:rsidR="00655AAF" w:rsidRPr="002C280E">
              <w:rPr>
                <w:rFonts w:ascii="Garamond" w:hAnsi="Garamond"/>
                <w:b/>
                <w:bCs/>
                <w:sz w:val="22"/>
                <w:szCs w:val="22"/>
              </w:rPr>
              <w:t>(Online)</w:t>
            </w:r>
            <w:r w:rsidRPr="002C280E">
              <w:rPr>
                <w:rFonts w:ascii="Garamond" w:hAnsi="Garamond"/>
                <w:sz w:val="22"/>
                <w:szCs w:val="22"/>
              </w:rPr>
              <w:t>.</w:t>
            </w:r>
          </w:p>
        </w:tc>
        <w:tc>
          <w:tcPr>
            <w:tcW w:w="1440" w:type="dxa"/>
          </w:tcPr>
          <w:p w14:paraId="51F231C8" w14:textId="62835225" w:rsidR="0068294B" w:rsidRPr="002C280E" w:rsidRDefault="0068294B" w:rsidP="00AD6685">
            <w:pPr>
              <w:spacing w:before="20" w:after="20"/>
              <w:ind w:left="57"/>
              <w:jc w:val="right"/>
              <w:rPr>
                <w:rFonts w:ascii="Garamond" w:hAnsi="Garamond"/>
                <w:sz w:val="22"/>
                <w:szCs w:val="22"/>
              </w:rPr>
            </w:pPr>
            <w:r w:rsidRPr="002C280E">
              <w:rPr>
                <w:rFonts w:ascii="Garamond" w:hAnsi="Garamond"/>
                <w:sz w:val="22"/>
                <w:szCs w:val="22"/>
              </w:rPr>
              <w:t>2023</w:t>
            </w:r>
          </w:p>
        </w:tc>
      </w:tr>
      <w:tr w:rsidR="00A639CE" w:rsidRPr="002C280E" w14:paraId="15957B82" w14:textId="77777777" w:rsidTr="007C30F0">
        <w:tc>
          <w:tcPr>
            <w:tcW w:w="7920" w:type="dxa"/>
          </w:tcPr>
          <w:p w14:paraId="3ACCD8A4" w14:textId="127D82B6" w:rsidR="00A639CE" w:rsidRPr="002C280E" w:rsidRDefault="00A639CE"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“Data Over Dogma,” Midpoint Conference for Launching Experimental Philosophy of Religion Project. University of Pittsburgh, PA. </w:t>
            </w:r>
          </w:p>
        </w:tc>
        <w:tc>
          <w:tcPr>
            <w:tcW w:w="1440" w:type="dxa"/>
          </w:tcPr>
          <w:p w14:paraId="5F9FEEB5" w14:textId="0565A1C2" w:rsidR="00A639CE" w:rsidRPr="002C280E" w:rsidRDefault="00A639CE" w:rsidP="00AD6685">
            <w:pPr>
              <w:spacing w:before="20" w:after="20"/>
              <w:ind w:left="57"/>
              <w:jc w:val="right"/>
              <w:rPr>
                <w:rFonts w:ascii="Garamond" w:hAnsi="Garamond"/>
                <w:sz w:val="22"/>
                <w:szCs w:val="22"/>
              </w:rPr>
            </w:pPr>
            <w:r w:rsidRPr="002C280E">
              <w:rPr>
                <w:rFonts w:ascii="Garamond" w:hAnsi="Garamond"/>
                <w:sz w:val="22"/>
                <w:szCs w:val="22"/>
              </w:rPr>
              <w:t>2023</w:t>
            </w:r>
          </w:p>
        </w:tc>
      </w:tr>
      <w:tr w:rsidR="00311061" w:rsidRPr="002C280E" w14:paraId="6F4BF0C0" w14:textId="77777777" w:rsidTr="007C30F0">
        <w:tc>
          <w:tcPr>
            <w:tcW w:w="7920" w:type="dxa"/>
          </w:tcPr>
          <w:p w14:paraId="753EF137" w14:textId="59BAFFEE" w:rsidR="00311061" w:rsidRPr="002C280E" w:rsidRDefault="00311061"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“Anthropology and Epistemology,” as part of the brown bag lunch lecture series at Northwestern University.  </w:t>
            </w:r>
          </w:p>
        </w:tc>
        <w:tc>
          <w:tcPr>
            <w:tcW w:w="1440" w:type="dxa"/>
          </w:tcPr>
          <w:p w14:paraId="0AB8D18E" w14:textId="6E14D1CC" w:rsidR="00311061" w:rsidRPr="002C280E" w:rsidRDefault="00311061" w:rsidP="00AD6685">
            <w:pPr>
              <w:spacing w:before="20" w:after="20"/>
              <w:ind w:left="57"/>
              <w:jc w:val="right"/>
              <w:rPr>
                <w:rFonts w:ascii="Garamond" w:hAnsi="Garamond"/>
                <w:sz w:val="22"/>
                <w:szCs w:val="22"/>
              </w:rPr>
            </w:pPr>
            <w:r w:rsidRPr="002C280E">
              <w:rPr>
                <w:rFonts w:ascii="Garamond" w:hAnsi="Garamond"/>
                <w:sz w:val="22"/>
                <w:szCs w:val="22"/>
              </w:rPr>
              <w:t>2023</w:t>
            </w:r>
          </w:p>
        </w:tc>
      </w:tr>
      <w:tr w:rsidR="002F28FE" w:rsidRPr="002C280E" w14:paraId="26A2F6A5" w14:textId="77777777" w:rsidTr="007C30F0">
        <w:tc>
          <w:tcPr>
            <w:tcW w:w="7920" w:type="dxa"/>
          </w:tcPr>
          <w:p w14:paraId="0093A0F6" w14:textId="37CD541E" w:rsidR="002F28FE" w:rsidRPr="002C280E" w:rsidRDefault="002F28FE"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“Epistemic Trespassing and the Liberal Arts.” Philosophy &amp; Religion Departmental Retreat. Hillsdale College. Hillsdale, Michigan.</w:t>
            </w:r>
          </w:p>
        </w:tc>
        <w:tc>
          <w:tcPr>
            <w:tcW w:w="1440" w:type="dxa"/>
          </w:tcPr>
          <w:p w14:paraId="3A92A3CE" w14:textId="1D450B9B" w:rsidR="002F28FE" w:rsidRPr="002C280E" w:rsidRDefault="002F28FE" w:rsidP="00AD6685">
            <w:pPr>
              <w:spacing w:before="20" w:after="20"/>
              <w:ind w:left="57"/>
              <w:jc w:val="right"/>
              <w:rPr>
                <w:rFonts w:ascii="Garamond" w:hAnsi="Garamond"/>
                <w:sz w:val="22"/>
                <w:szCs w:val="22"/>
              </w:rPr>
            </w:pPr>
            <w:r w:rsidRPr="002C280E">
              <w:rPr>
                <w:rFonts w:ascii="Garamond" w:hAnsi="Garamond"/>
                <w:sz w:val="22"/>
                <w:szCs w:val="22"/>
              </w:rPr>
              <w:t>2023</w:t>
            </w:r>
          </w:p>
        </w:tc>
      </w:tr>
      <w:tr w:rsidR="0068294B" w:rsidRPr="002C280E" w14:paraId="47803057" w14:textId="77777777" w:rsidTr="007C30F0">
        <w:tc>
          <w:tcPr>
            <w:tcW w:w="7920" w:type="dxa"/>
          </w:tcPr>
          <w:p w14:paraId="2267E2B8" w14:textId="7EBB9381" w:rsidR="0068294B" w:rsidRPr="002C280E" w:rsidRDefault="0068294B"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“Further Exploring the Context of Suffering.” This presentation was a part of the “Launching Experimental Philosophy of Religion” workshop series. </w:t>
            </w:r>
          </w:p>
        </w:tc>
        <w:tc>
          <w:tcPr>
            <w:tcW w:w="1440" w:type="dxa"/>
          </w:tcPr>
          <w:p w14:paraId="067166C4" w14:textId="2B3F03EE" w:rsidR="0068294B" w:rsidRPr="002C280E" w:rsidRDefault="0068294B" w:rsidP="00AD6685">
            <w:pPr>
              <w:spacing w:before="20" w:after="20"/>
              <w:ind w:left="57"/>
              <w:jc w:val="right"/>
              <w:rPr>
                <w:rFonts w:ascii="Garamond" w:hAnsi="Garamond"/>
                <w:sz w:val="22"/>
                <w:szCs w:val="22"/>
              </w:rPr>
            </w:pPr>
            <w:r w:rsidRPr="002C280E">
              <w:rPr>
                <w:rFonts w:ascii="Garamond" w:hAnsi="Garamond"/>
                <w:sz w:val="22"/>
                <w:szCs w:val="22"/>
              </w:rPr>
              <w:t>2022</w:t>
            </w:r>
          </w:p>
        </w:tc>
      </w:tr>
      <w:tr w:rsidR="00A12178" w:rsidRPr="002C280E" w14:paraId="044E3B16" w14:textId="77777777" w:rsidTr="007C30F0">
        <w:tc>
          <w:tcPr>
            <w:tcW w:w="7920" w:type="dxa"/>
          </w:tcPr>
          <w:p w14:paraId="29C44317" w14:textId="36A6BF8E" w:rsidR="00A12178" w:rsidRPr="002C280E" w:rsidRDefault="00A12178" w:rsidP="00564444">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“Sentential Logic and the LSAT</w:t>
            </w:r>
            <w:r w:rsidR="00311061" w:rsidRPr="002C280E">
              <w:rPr>
                <w:rFonts w:ascii="Garamond" w:hAnsi="Garamond"/>
                <w:sz w:val="22"/>
                <w:szCs w:val="22"/>
              </w:rPr>
              <w:t>,</w:t>
            </w:r>
            <w:r w:rsidRPr="002C280E">
              <w:rPr>
                <w:rFonts w:ascii="Garamond" w:hAnsi="Garamond"/>
                <w:sz w:val="22"/>
                <w:szCs w:val="22"/>
              </w:rPr>
              <w:t xml:space="preserve">” </w:t>
            </w:r>
            <w:r w:rsidRPr="002C280E">
              <w:rPr>
                <w:rFonts w:ascii="Garamond" w:hAnsi="Garamond"/>
                <w:i/>
                <w:sz w:val="22"/>
                <w:szCs w:val="22"/>
              </w:rPr>
              <w:t>The Hillsdale College Formal Logic Club</w:t>
            </w:r>
            <w:r w:rsidRPr="002C280E">
              <w:rPr>
                <w:rFonts w:ascii="Garamond" w:hAnsi="Garamond"/>
                <w:sz w:val="22"/>
                <w:szCs w:val="22"/>
              </w:rPr>
              <w:t>. Hillsdale College. Hillsdale, Michigan.</w:t>
            </w:r>
          </w:p>
        </w:tc>
        <w:tc>
          <w:tcPr>
            <w:tcW w:w="1440" w:type="dxa"/>
          </w:tcPr>
          <w:p w14:paraId="694E84EC" w14:textId="77777777" w:rsidR="00A12178" w:rsidRPr="002C280E" w:rsidRDefault="00A12178" w:rsidP="00AD6685">
            <w:pPr>
              <w:spacing w:before="20" w:after="20"/>
              <w:ind w:left="57"/>
              <w:jc w:val="right"/>
              <w:rPr>
                <w:rFonts w:ascii="Garamond" w:hAnsi="Garamond"/>
                <w:sz w:val="22"/>
                <w:szCs w:val="22"/>
              </w:rPr>
            </w:pPr>
            <w:r w:rsidRPr="002C280E">
              <w:rPr>
                <w:rFonts w:ascii="Garamond" w:hAnsi="Garamond"/>
                <w:sz w:val="22"/>
                <w:szCs w:val="22"/>
              </w:rPr>
              <w:t>2019</w:t>
            </w:r>
          </w:p>
        </w:tc>
      </w:tr>
      <w:tr w:rsidR="00F0393A" w:rsidRPr="002C280E" w14:paraId="769CC771" w14:textId="77777777" w:rsidTr="007C30F0">
        <w:tc>
          <w:tcPr>
            <w:tcW w:w="7920" w:type="dxa"/>
          </w:tcPr>
          <w:p w14:paraId="483D7D4E"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“What is Logic?” </w:t>
            </w:r>
            <w:r w:rsidRPr="002C280E">
              <w:rPr>
                <w:rFonts w:ascii="Garamond" w:hAnsi="Garamond"/>
                <w:i/>
                <w:sz w:val="22"/>
                <w:szCs w:val="22"/>
              </w:rPr>
              <w:t>The Hillsdale College Formal Logic Club</w:t>
            </w:r>
            <w:r w:rsidRPr="002C280E">
              <w:rPr>
                <w:rFonts w:ascii="Garamond" w:hAnsi="Garamond"/>
                <w:sz w:val="22"/>
                <w:szCs w:val="22"/>
              </w:rPr>
              <w:t>. Hillsdale College. Hillsdale, Michigan.</w:t>
            </w:r>
          </w:p>
        </w:tc>
        <w:tc>
          <w:tcPr>
            <w:tcW w:w="1440" w:type="dxa"/>
          </w:tcPr>
          <w:p w14:paraId="79FCE9A8"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2019</w:t>
            </w:r>
          </w:p>
        </w:tc>
      </w:tr>
      <w:tr w:rsidR="00F0393A" w:rsidRPr="002C280E" w14:paraId="564C6369" w14:textId="77777777" w:rsidTr="007C30F0">
        <w:tc>
          <w:tcPr>
            <w:tcW w:w="7920" w:type="dxa"/>
          </w:tcPr>
          <w:p w14:paraId="779C2C2A"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“Evil Intuitions? Experimental Philosophy and the Problem of Evil.” </w:t>
            </w:r>
            <w:r w:rsidRPr="002C280E">
              <w:rPr>
                <w:rFonts w:ascii="Garamond" w:hAnsi="Garamond"/>
                <w:i/>
                <w:sz w:val="22"/>
                <w:szCs w:val="22"/>
              </w:rPr>
              <w:t>The 20th Anniversary Arch</w:t>
            </w:r>
            <w:r w:rsidR="00063BA1" w:rsidRPr="002C280E">
              <w:rPr>
                <w:rFonts w:ascii="Garamond" w:hAnsi="Garamond"/>
                <w:i/>
                <w:sz w:val="22"/>
                <w:szCs w:val="22"/>
              </w:rPr>
              <w:t>e</w:t>
            </w:r>
            <w:r w:rsidRPr="002C280E">
              <w:rPr>
                <w:rFonts w:ascii="Garamond" w:hAnsi="Garamond"/>
                <w:i/>
                <w:sz w:val="22"/>
                <w:szCs w:val="22"/>
              </w:rPr>
              <w:t xml:space="preserve"> Conference</w:t>
            </w:r>
            <w:r w:rsidRPr="002C280E">
              <w:rPr>
                <w:rFonts w:ascii="Garamond" w:hAnsi="Garamond"/>
                <w:sz w:val="22"/>
                <w:szCs w:val="22"/>
              </w:rPr>
              <w:t>. The Arche Philosophical Research Centre for Logic, Language, Metaphysics, and Epistemology, the University of St Andrews. St Andrews, Scotland.</w:t>
            </w:r>
          </w:p>
        </w:tc>
        <w:tc>
          <w:tcPr>
            <w:tcW w:w="1440" w:type="dxa"/>
          </w:tcPr>
          <w:p w14:paraId="3D5739AC"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2019</w:t>
            </w:r>
          </w:p>
        </w:tc>
      </w:tr>
      <w:tr w:rsidR="00F0393A" w:rsidRPr="002C280E" w14:paraId="4BC7A457" w14:textId="77777777" w:rsidTr="007C30F0">
        <w:tc>
          <w:tcPr>
            <w:tcW w:w="7920" w:type="dxa"/>
          </w:tcPr>
          <w:p w14:paraId="4B8E8A83"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“Why Formal Logic?” </w:t>
            </w:r>
            <w:r w:rsidRPr="002C280E">
              <w:rPr>
                <w:rFonts w:ascii="Garamond" w:hAnsi="Garamond"/>
                <w:i/>
                <w:sz w:val="22"/>
                <w:szCs w:val="22"/>
              </w:rPr>
              <w:t>The Hillsdale College Formal Logic Club</w:t>
            </w:r>
            <w:r w:rsidRPr="002C280E">
              <w:rPr>
                <w:rFonts w:ascii="Garamond" w:hAnsi="Garamond"/>
                <w:sz w:val="22"/>
                <w:szCs w:val="22"/>
              </w:rPr>
              <w:t xml:space="preserve">. Hillsdale College. Hillsdale, Michigan. </w:t>
            </w:r>
          </w:p>
        </w:tc>
        <w:tc>
          <w:tcPr>
            <w:tcW w:w="1440" w:type="dxa"/>
          </w:tcPr>
          <w:p w14:paraId="3664957D"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2018</w:t>
            </w:r>
          </w:p>
        </w:tc>
      </w:tr>
      <w:tr w:rsidR="00F0393A" w:rsidRPr="002C280E" w14:paraId="79F6EA63" w14:textId="77777777" w:rsidTr="007C30F0">
        <w:tc>
          <w:tcPr>
            <w:tcW w:w="7920" w:type="dxa"/>
          </w:tcPr>
          <w:p w14:paraId="44F885D5"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“Towards Experimental Theology?” The Logos Institute, University of St Andrews. St Andrews, Scotland. </w:t>
            </w:r>
          </w:p>
        </w:tc>
        <w:tc>
          <w:tcPr>
            <w:tcW w:w="1440" w:type="dxa"/>
          </w:tcPr>
          <w:p w14:paraId="0D330942"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2018</w:t>
            </w:r>
          </w:p>
        </w:tc>
      </w:tr>
      <w:tr w:rsidR="00F0393A" w:rsidRPr="002C280E" w14:paraId="1D486F95" w14:textId="77777777" w:rsidTr="007C30F0">
        <w:tc>
          <w:tcPr>
            <w:tcW w:w="7920" w:type="dxa"/>
          </w:tcPr>
          <w:p w14:paraId="108AC7C3"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“Plantinga’s Advice to Christian Philosophers.” Philosophy &amp; Religion Departmental Retreat. Hillsdale College. Hillsdale, Michigan. </w:t>
            </w:r>
          </w:p>
        </w:tc>
        <w:tc>
          <w:tcPr>
            <w:tcW w:w="1440" w:type="dxa"/>
          </w:tcPr>
          <w:p w14:paraId="371E379E"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2018</w:t>
            </w:r>
          </w:p>
        </w:tc>
      </w:tr>
      <w:tr w:rsidR="00F0393A" w:rsidRPr="002C280E" w14:paraId="0D646C4E" w14:textId="77777777" w:rsidTr="007C30F0">
        <w:tc>
          <w:tcPr>
            <w:tcW w:w="7920" w:type="dxa"/>
          </w:tcPr>
          <w:p w14:paraId="7EED7008"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 xml:space="preserve">“Should CSR Give Atheists Epistemic Assurance?” </w:t>
            </w:r>
            <w:r w:rsidRPr="002C280E">
              <w:rPr>
                <w:rFonts w:ascii="Garamond" w:hAnsi="Garamond"/>
                <w:i/>
                <w:sz w:val="22"/>
                <w:szCs w:val="22"/>
              </w:rPr>
              <w:t xml:space="preserve">The Hillsdale College Philosophy Honors Society, Phi Sigma Tau. </w:t>
            </w:r>
            <w:r w:rsidRPr="002C280E">
              <w:rPr>
                <w:rFonts w:ascii="Garamond" w:hAnsi="Garamond"/>
                <w:sz w:val="22"/>
                <w:szCs w:val="22"/>
              </w:rPr>
              <w:t xml:space="preserve">Hillsdale College. Hillsdale, Michigan. </w:t>
            </w:r>
          </w:p>
        </w:tc>
        <w:tc>
          <w:tcPr>
            <w:tcW w:w="1440" w:type="dxa"/>
          </w:tcPr>
          <w:p w14:paraId="75EFD8FE"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2017</w:t>
            </w:r>
          </w:p>
        </w:tc>
      </w:tr>
      <w:tr w:rsidR="00F0393A" w:rsidRPr="002C280E" w14:paraId="6E81D3A2" w14:textId="77777777" w:rsidTr="007C30F0">
        <w:tc>
          <w:tcPr>
            <w:tcW w:w="7920" w:type="dxa"/>
          </w:tcPr>
          <w:p w14:paraId="609BB2B1" w14:textId="77777777" w:rsidR="00F0393A" w:rsidRPr="002C280E" w:rsidRDefault="00F0393A" w:rsidP="00F0393A">
            <w:pPr>
              <w:tabs>
                <w:tab w:val="left" w:pos="284"/>
                <w:tab w:val="left" w:pos="426"/>
              </w:tabs>
              <w:spacing w:before="20" w:after="20"/>
              <w:ind w:left="687" w:hanging="196"/>
              <w:jc w:val="both"/>
              <w:rPr>
                <w:rFonts w:ascii="Garamond" w:hAnsi="Garamond"/>
                <w:i/>
                <w:sz w:val="22"/>
                <w:szCs w:val="22"/>
              </w:rPr>
            </w:pPr>
            <w:r w:rsidRPr="002C280E">
              <w:rPr>
                <w:rFonts w:ascii="Garamond" w:hAnsi="Garamond"/>
                <w:sz w:val="22"/>
                <w:szCs w:val="22"/>
              </w:rPr>
              <w:t xml:space="preserve">“Disagreement and the Reformation.” </w:t>
            </w:r>
            <w:r w:rsidRPr="002C280E">
              <w:rPr>
                <w:rFonts w:ascii="Garamond" w:hAnsi="Garamond"/>
                <w:i/>
                <w:sz w:val="22"/>
                <w:szCs w:val="22"/>
              </w:rPr>
              <w:t xml:space="preserve">This Far by Faith: 500 Years of Protestant Reformation. </w:t>
            </w:r>
            <w:r w:rsidRPr="002C280E">
              <w:rPr>
                <w:rFonts w:ascii="Garamond" w:hAnsi="Garamond"/>
                <w:sz w:val="22"/>
                <w:szCs w:val="22"/>
              </w:rPr>
              <w:t xml:space="preserve">Hillsdale College. Hillsdale, Michigan. </w:t>
            </w:r>
          </w:p>
        </w:tc>
        <w:tc>
          <w:tcPr>
            <w:tcW w:w="1440" w:type="dxa"/>
          </w:tcPr>
          <w:p w14:paraId="50231FA5"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2017</w:t>
            </w:r>
          </w:p>
        </w:tc>
      </w:tr>
      <w:tr w:rsidR="00F0393A" w:rsidRPr="002C280E" w14:paraId="4AD584FD" w14:textId="77777777" w:rsidTr="007C30F0">
        <w:tc>
          <w:tcPr>
            <w:tcW w:w="7920" w:type="dxa"/>
          </w:tcPr>
          <w:p w14:paraId="05A0CDC3"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lastRenderedPageBreak/>
              <w:t xml:space="preserve">“Giving Up on Gettier.” The University of Edinburgh’s Epistemology Reading Group. Edinburgh, Scotland. </w:t>
            </w:r>
          </w:p>
        </w:tc>
        <w:tc>
          <w:tcPr>
            <w:tcW w:w="1440" w:type="dxa"/>
          </w:tcPr>
          <w:p w14:paraId="05027880"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2016</w:t>
            </w:r>
          </w:p>
        </w:tc>
      </w:tr>
      <w:tr w:rsidR="00F0393A" w:rsidRPr="002C280E" w14:paraId="3983FB4A" w14:textId="77777777" w:rsidTr="007C30F0">
        <w:tc>
          <w:tcPr>
            <w:tcW w:w="7920" w:type="dxa"/>
          </w:tcPr>
          <w:p w14:paraId="7C5BCA7A"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bookmarkStart w:id="24" w:name="OLE_LINK21"/>
            <w:bookmarkStart w:id="25" w:name="OLE_LINK22"/>
            <w:r w:rsidRPr="002C280E">
              <w:rPr>
                <w:rFonts w:ascii="Garamond" w:hAnsi="Garamond"/>
                <w:sz w:val="22"/>
                <w:szCs w:val="22"/>
              </w:rPr>
              <w:t xml:space="preserve">“A Doxastic Account of Intellectual Humility.” The University of Edinburgh’s Epistemology Research Group. Edinburgh, Scotland. </w:t>
            </w:r>
            <w:bookmarkEnd w:id="24"/>
            <w:bookmarkEnd w:id="25"/>
          </w:p>
        </w:tc>
        <w:tc>
          <w:tcPr>
            <w:tcW w:w="1440" w:type="dxa"/>
          </w:tcPr>
          <w:p w14:paraId="6873B217"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2015</w:t>
            </w:r>
          </w:p>
        </w:tc>
      </w:tr>
      <w:tr w:rsidR="00F0393A" w:rsidRPr="002C280E" w14:paraId="3193685E" w14:textId="77777777" w:rsidTr="007C30F0">
        <w:tc>
          <w:tcPr>
            <w:tcW w:w="7920" w:type="dxa"/>
          </w:tcPr>
          <w:p w14:paraId="174C250B"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bookmarkStart w:id="26" w:name="OLE_LINK23"/>
            <w:bookmarkStart w:id="27" w:name="OLE_LINK24"/>
            <w:r w:rsidRPr="002C280E">
              <w:rPr>
                <w:rFonts w:ascii="Garamond" w:hAnsi="Garamond"/>
                <w:sz w:val="22"/>
                <w:szCs w:val="22"/>
              </w:rPr>
              <w:t xml:space="preserve">“Non-Reductive Virtue Epistemology.” Saint Louis University’s Epistemology Reading Group. St Louis, MO. </w:t>
            </w:r>
            <w:bookmarkEnd w:id="26"/>
            <w:bookmarkEnd w:id="27"/>
          </w:p>
        </w:tc>
        <w:tc>
          <w:tcPr>
            <w:tcW w:w="1440" w:type="dxa"/>
          </w:tcPr>
          <w:p w14:paraId="5F35E4B2"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2015</w:t>
            </w:r>
          </w:p>
        </w:tc>
      </w:tr>
      <w:tr w:rsidR="00F0393A" w:rsidRPr="002C280E" w14:paraId="733BBDC7" w14:textId="77777777" w:rsidTr="007C30F0">
        <w:tc>
          <w:tcPr>
            <w:tcW w:w="7920" w:type="dxa"/>
          </w:tcPr>
          <w:p w14:paraId="7F17A09B"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bookmarkStart w:id="28" w:name="OLE_LINK25"/>
            <w:bookmarkStart w:id="29" w:name="OLE_LINK26"/>
            <w:r w:rsidRPr="002C280E">
              <w:rPr>
                <w:rFonts w:ascii="Garamond" w:hAnsi="Garamond"/>
                <w:sz w:val="22"/>
                <w:szCs w:val="22"/>
              </w:rPr>
              <w:t xml:space="preserve">“What is Intellectual Humility?” </w:t>
            </w:r>
            <w:r w:rsidRPr="002C280E">
              <w:rPr>
                <w:rFonts w:ascii="Garamond" w:hAnsi="Garamond"/>
                <w:i/>
                <w:sz w:val="22"/>
                <w:szCs w:val="22"/>
              </w:rPr>
              <w:t>Intellectual Humility Work in Progress Seminar</w:t>
            </w:r>
            <w:r w:rsidRPr="002C280E">
              <w:rPr>
                <w:rFonts w:ascii="Garamond" w:hAnsi="Garamond"/>
                <w:sz w:val="22"/>
                <w:szCs w:val="22"/>
              </w:rPr>
              <w:t xml:space="preserve">. Saint Louis University. St Louis, MO. </w:t>
            </w:r>
            <w:bookmarkEnd w:id="28"/>
            <w:bookmarkEnd w:id="29"/>
          </w:p>
        </w:tc>
        <w:tc>
          <w:tcPr>
            <w:tcW w:w="1440" w:type="dxa"/>
          </w:tcPr>
          <w:p w14:paraId="48795EEE"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2014</w:t>
            </w:r>
          </w:p>
        </w:tc>
      </w:tr>
      <w:tr w:rsidR="00F0393A" w:rsidRPr="002C280E" w14:paraId="0661EB92" w14:textId="77777777" w:rsidTr="007C30F0">
        <w:tc>
          <w:tcPr>
            <w:tcW w:w="7920" w:type="dxa"/>
          </w:tcPr>
          <w:p w14:paraId="55EC7C05"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r w:rsidRPr="002C280E">
              <w:rPr>
                <w:rFonts w:ascii="Garamond" w:hAnsi="Garamond"/>
                <w:sz w:val="22"/>
                <w:szCs w:val="22"/>
              </w:rPr>
              <w:t>“The Science of Intellectual Humility.”</w:t>
            </w:r>
            <w:r w:rsidRPr="002C280E">
              <w:rPr>
                <w:rFonts w:ascii="Garamond" w:hAnsi="Garamond"/>
                <w:i/>
                <w:sz w:val="22"/>
                <w:szCs w:val="22"/>
              </w:rPr>
              <w:t xml:space="preserve"> Intellectual Humility Web-based Workshop</w:t>
            </w:r>
            <w:r w:rsidRPr="002C280E">
              <w:rPr>
                <w:rFonts w:ascii="Garamond" w:hAnsi="Garamond"/>
                <w:sz w:val="22"/>
                <w:szCs w:val="22"/>
              </w:rPr>
              <w:t xml:space="preserve">. Fuller Graduate School of Psychology. Pasadena, CA. </w:t>
            </w:r>
          </w:p>
        </w:tc>
        <w:tc>
          <w:tcPr>
            <w:tcW w:w="1440" w:type="dxa"/>
          </w:tcPr>
          <w:p w14:paraId="6C5EA80D"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2013</w:t>
            </w:r>
          </w:p>
        </w:tc>
      </w:tr>
      <w:tr w:rsidR="00F0393A" w:rsidRPr="002C280E" w14:paraId="27E7E498" w14:textId="77777777" w:rsidTr="007C30F0">
        <w:tc>
          <w:tcPr>
            <w:tcW w:w="7920" w:type="dxa"/>
          </w:tcPr>
          <w:p w14:paraId="7596E26E"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bookmarkStart w:id="30" w:name="OLE_LINK27"/>
            <w:bookmarkStart w:id="31" w:name="OLE_LINK28"/>
            <w:r w:rsidRPr="002C280E">
              <w:rPr>
                <w:rFonts w:ascii="Garamond" w:hAnsi="Garamond"/>
                <w:sz w:val="22"/>
                <w:szCs w:val="22"/>
              </w:rPr>
              <w:t xml:space="preserve">“Intellectual Humility and Epistemic Disagreement.” </w:t>
            </w:r>
            <w:r w:rsidRPr="002C280E">
              <w:rPr>
                <w:rFonts w:ascii="Garamond" w:hAnsi="Garamond"/>
                <w:i/>
                <w:sz w:val="22"/>
                <w:szCs w:val="22"/>
              </w:rPr>
              <w:t xml:space="preserve">Thrive </w:t>
            </w:r>
            <w:proofErr w:type="spellStart"/>
            <w:r w:rsidRPr="002C280E">
              <w:rPr>
                <w:rFonts w:ascii="Garamond" w:hAnsi="Garamond"/>
                <w:i/>
                <w:sz w:val="22"/>
                <w:szCs w:val="22"/>
              </w:rPr>
              <w:t>Reflectorium</w:t>
            </w:r>
            <w:proofErr w:type="spellEnd"/>
            <w:r w:rsidRPr="002C280E">
              <w:rPr>
                <w:rFonts w:ascii="Garamond" w:hAnsi="Garamond"/>
                <w:sz w:val="22"/>
                <w:szCs w:val="22"/>
              </w:rPr>
              <w:t>. Fuller Graduate School of Psychology. Pasadena, CA.</w:t>
            </w:r>
            <w:bookmarkEnd w:id="30"/>
            <w:bookmarkEnd w:id="31"/>
          </w:p>
        </w:tc>
        <w:tc>
          <w:tcPr>
            <w:tcW w:w="1440" w:type="dxa"/>
          </w:tcPr>
          <w:p w14:paraId="38797E1D"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2013</w:t>
            </w:r>
          </w:p>
        </w:tc>
      </w:tr>
      <w:tr w:rsidR="00F0393A" w:rsidRPr="002C280E" w14:paraId="282D5FF2" w14:textId="77777777" w:rsidTr="007C30F0">
        <w:tc>
          <w:tcPr>
            <w:tcW w:w="7920" w:type="dxa"/>
          </w:tcPr>
          <w:p w14:paraId="06396EB1"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bookmarkStart w:id="32" w:name="OLE_LINK29"/>
            <w:bookmarkStart w:id="33" w:name="OLE_LINK30"/>
            <w:r w:rsidRPr="002C280E">
              <w:rPr>
                <w:rFonts w:ascii="Garamond" w:hAnsi="Garamond"/>
                <w:sz w:val="22"/>
                <w:szCs w:val="22"/>
              </w:rPr>
              <w:t xml:space="preserve">“The Epistemic Import of Disagreement.” </w:t>
            </w:r>
            <w:r w:rsidRPr="002C280E">
              <w:rPr>
                <w:rFonts w:ascii="Garamond" w:hAnsi="Garamond"/>
                <w:i/>
                <w:sz w:val="22"/>
                <w:szCs w:val="22"/>
              </w:rPr>
              <w:t xml:space="preserve">Intellectual Humility Web-Based Workshop. </w:t>
            </w:r>
            <w:r w:rsidRPr="002C280E">
              <w:rPr>
                <w:rFonts w:ascii="Garamond" w:hAnsi="Garamond"/>
                <w:sz w:val="22"/>
                <w:szCs w:val="22"/>
              </w:rPr>
              <w:t xml:space="preserve">Fuller Graduate School of Psychology. Pasadena, CA. </w:t>
            </w:r>
            <w:bookmarkEnd w:id="32"/>
            <w:bookmarkEnd w:id="33"/>
          </w:p>
        </w:tc>
        <w:tc>
          <w:tcPr>
            <w:tcW w:w="1440" w:type="dxa"/>
          </w:tcPr>
          <w:p w14:paraId="64583D1D"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2012</w:t>
            </w:r>
          </w:p>
        </w:tc>
      </w:tr>
      <w:tr w:rsidR="00F0393A" w:rsidRPr="002C280E" w14:paraId="27C220FF" w14:textId="77777777" w:rsidTr="007C30F0">
        <w:tc>
          <w:tcPr>
            <w:tcW w:w="7920" w:type="dxa"/>
          </w:tcPr>
          <w:p w14:paraId="6FC69BA8"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bookmarkStart w:id="34" w:name="OLE_LINK31"/>
            <w:bookmarkStart w:id="35" w:name="OLE_LINK32"/>
            <w:r w:rsidRPr="002C280E">
              <w:rPr>
                <w:rFonts w:ascii="Garamond" w:hAnsi="Garamond"/>
                <w:sz w:val="22"/>
                <w:szCs w:val="22"/>
              </w:rPr>
              <w:t xml:space="preserve">“Virtue Epistemology.” </w:t>
            </w:r>
            <w:r w:rsidRPr="002C280E">
              <w:rPr>
                <w:rFonts w:ascii="Garamond" w:hAnsi="Garamond"/>
                <w:i/>
                <w:sz w:val="22"/>
                <w:szCs w:val="22"/>
              </w:rPr>
              <w:t xml:space="preserve">Intellectual Humility Web-Based Workshop. </w:t>
            </w:r>
            <w:r w:rsidRPr="002C280E">
              <w:rPr>
                <w:rFonts w:ascii="Garamond" w:hAnsi="Garamond"/>
                <w:sz w:val="22"/>
                <w:szCs w:val="22"/>
              </w:rPr>
              <w:t xml:space="preserve">Fuller Graduate School of Psychology. Pasadena, California. </w:t>
            </w:r>
            <w:bookmarkEnd w:id="34"/>
            <w:bookmarkEnd w:id="35"/>
          </w:p>
        </w:tc>
        <w:tc>
          <w:tcPr>
            <w:tcW w:w="1440" w:type="dxa"/>
          </w:tcPr>
          <w:p w14:paraId="314E6695"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2012</w:t>
            </w:r>
          </w:p>
        </w:tc>
      </w:tr>
      <w:tr w:rsidR="00F0393A" w:rsidRPr="002C280E" w14:paraId="45E95E73" w14:textId="77777777" w:rsidTr="007C30F0">
        <w:tc>
          <w:tcPr>
            <w:tcW w:w="7920" w:type="dxa"/>
          </w:tcPr>
          <w:p w14:paraId="5D789952"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r w:rsidRPr="002C280E">
              <w:rPr>
                <w:rFonts w:ascii="Garamond" w:hAnsi="Garamond"/>
                <w:sz w:val="22"/>
                <w:szCs w:val="22"/>
              </w:rPr>
              <w:t xml:space="preserve">“Sosa, Gettier, and Skepticism.” </w:t>
            </w:r>
            <w:r w:rsidRPr="002C280E">
              <w:rPr>
                <w:rFonts w:ascii="Garamond" w:hAnsi="Garamond"/>
                <w:i/>
                <w:sz w:val="22"/>
                <w:szCs w:val="22"/>
              </w:rPr>
              <w:t>Placement Workshop</w:t>
            </w:r>
            <w:r w:rsidRPr="002C280E">
              <w:rPr>
                <w:rFonts w:ascii="Garamond" w:hAnsi="Garamond"/>
                <w:sz w:val="22"/>
                <w:szCs w:val="22"/>
              </w:rPr>
              <w:t xml:space="preserve">. The University of St Andrews. St Andrews, Scotland. </w:t>
            </w:r>
          </w:p>
        </w:tc>
        <w:tc>
          <w:tcPr>
            <w:tcW w:w="1440" w:type="dxa"/>
          </w:tcPr>
          <w:p w14:paraId="769ED1F3"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2011</w:t>
            </w:r>
          </w:p>
        </w:tc>
      </w:tr>
      <w:tr w:rsidR="00F0393A" w:rsidRPr="002C280E" w14:paraId="112E2BDD" w14:textId="77777777" w:rsidTr="007C30F0">
        <w:tc>
          <w:tcPr>
            <w:tcW w:w="7920" w:type="dxa"/>
          </w:tcPr>
          <w:p w14:paraId="24D92F55" w14:textId="77777777" w:rsidR="00F0393A" w:rsidRPr="002C280E" w:rsidRDefault="00F0393A" w:rsidP="00F0393A">
            <w:pPr>
              <w:tabs>
                <w:tab w:val="left" w:pos="284"/>
                <w:tab w:val="left" w:pos="426"/>
              </w:tabs>
              <w:spacing w:before="20" w:after="20"/>
              <w:ind w:left="687" w:hanging="180"/>
              <w:jc w:val="both"/>
              <w:rPr>
                <w:rFonts w:ascii="Garamond" w:hAnsi="Garamond"/>
                <w:sz w:val="22"/>
                <w:szCs w:val="22"/>
              </w:rPr>
            </w:pPr>
            <w:r w:rsidRPr="002C280E">
              <w:rPr>
                <w:rFonts w:ascii="Garamond" w:hAnsi="Garamond"/>
                <w:sz w:val="22"/>
                <w:szCs w:val="22"/>
              </w:rPr>
              <w:t xml:space="preserve">“Epistemic Luck and the Analysis of Knowledge.” </w:t>
            </w:r>
            <w:r w:rsidRPr="002C280E">
              <w:rPr>
                <w:rFonts w:ascii="Garamond" w:hAnsi="Garamond"/>
                <w:i/>
                <w:iCs/>
                <w:sz w:val="22"/>
                <w:szCs w:val="22"/>
              </w:rPr>
              <w:t>Philosophy Colloquium</w:t>
            </w:r>
            <w:r w:rsidRPr="002C280E">
              <w:rPr>
                <w:rFonts w:ascii="Garamond" w:hAnsi="Garamond"/>
                <w:sz w:val="22"/>
                <w:szCs w:val="22"/>
              </w:rPr>
              <w:t>. Taylor University. Upland, Indiana.</w:t>
            </w:r>
          </w:p>
        </w:tc>
        <w:tc>
          <w:tcPr>
            <w:tcW w:w="1440" w:type="dxa"/>
          </w:tcPr>
          <w:p w14:paraId="3AF98348"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2010</w:t>
            </w:r>
          </w:p>
        </w:tc>
      </w:tr>
      <w:tr w:rsidR="00F0393A" w:rsidRPr="002C280E" w14:paraId="4421519F" w14:textId="77777777" w:rsidTr="007C30F0">
        <w:tc>
          <w:tcPr>
            <w:tcW w:w="7920" w:type="dxa"/>
          </w:tcPr>
          <w:p w14:paraId="3355746F" w14:textId="77777777" w:rsidR="00F0393A" w:rsidRPr="002C280E" w:rsidRDefault="00F0393A" w:rsidP="00F0393A">
            <w:pPr>
              <w:tabs>
                <w:tab w:val="left" w:pos="284"/>
                <w:tab w:val="left" w:pos="426"/>
              </w:tabs>
              <w:spacing w:before="20" w:after="20"/>
              <w:ind w:left="687" w:hanging="176"/>
              <w:jc w:val="both"/>
              <w:rPr>
                <w:rFonts w:ascii="Garamond" w:hAnsi="Garamond"/>
                <w:sz w:val="22"/>
                <w:szCs w:val="22"/>
              </w:rPr>
            </w:pPr>
            <w:r w:rsidRPr="002C280E">
              <w:rPr>
                <w:rFonts w:ascii="Garamond" w:hAnsi="Garamond"/>
                <w:sz w:val="22"/>
                <w:szCs w:val="22"/>
              </w:rPr>
              <w:t xml:space="preserve">“Graduate School and Gettier.” Ball State University, Philosophy Club. Muncie, Indiana. </w:t>
            </w:r>
          </w:p>
        </w:tc>
        <w:tc>
          <w:tcPr>
            <w:tcW w:w="1440" w:type="dxa"/>
          </w:tcPr>
          <w:p w14:paraId="7060942C"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01EE2FBC" w14:textId="77777777" w:rsidTr="007C30F0">
        <w:tc>
          <w:tcPr>
            <w:tcW w:w="7920" w:type="dxa"/>
          </w:tcPr>
          <w:p w14:paraId="4D45217E" w14:textId="77777777" w:rsidR="00F0393A" w:rsidRPr="002C280E" w:rsidRDefault="00F0393A" w:rsidP="00F0393A">
            <w:pPr>
              <w:tabs>
                <w:tab w:val="left" w:pos="284"/>
                <w:tab w:val="left" w:pos="426"/>
              </w:tabs>
              <w:spacing w:before="20" w:after="20"/>
              <w:ind w:left="687" w:hanging="162"/>
              <w:jc w:val="both"/>
              <w:rPr>
                <w:rFonts w:ascii="Garamond" w:hAnsi="Garamond"/>
                <w:sz w:val="22"/>
                <w:szCs w:val="22"/>
              </w:rPr>
            </w:pPr>
            <w:r w:rsidRPr="002C280E">
              <w:rPr>
                <w:rFonts w:ascii="Garamond" w:hAnsi="Garamond"/>
                <w:sz w:val="22"/>
                <w:szCs w:val="22"/>
              </w:rPr>
              <w:t xml:space="preserve">“Getting ‘Lucky’ with Gettier.” The University of Notre Dame, Epistemology Research Group. South Bend, Indiana. </w:t>
            </w:r>
          </w:p>
        </w:tc>
        <w:tc>
          <w:tcPr>
            <w:tcW w:w="1440" w:type="dxa"/>
          </w:tcPr>
          <w:p w14:paraId="7022CBB7"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479139DC" w14:textId="77777777" w:rsidTr="007C30F0">
        <w:tc>
          <w:tcPr>
            <w:tcW w:w="7920" w:type="dxa"/>
          </w:tcPr>
          <w:p w14:paraId="29A9E357" w14:textId="77777777" w:rsidR="00F0393A" w:rsidRPr="002C280E" w:rsidRDefault="00F0393A" w:rsidP="00F0393A">
            <w:pPr>
              <w:tabs>
                <w:tab w:val="left" w:pos="284"/>
                <w:tab w:val="left" w:pos="426"/>
              </w:tabs>
              <w:spacing w:before="20" w:after="20"/>
              <w:ind w:left="687" w:hanging="180"/>
              <w:jc w:val="both"/>
              <w:rPr>
                <w:rFonts w:ascii="Garamond" w:hAnsi="Garamond"/>
                <w:i/>
                <w:iCs/>
                <w:sz w:val="22"/>
                <w:szCs w:val="22"/>
              </w:rPr>
            </w:pPr>
            <w:r w:rsidRPr="002C280E">
              <w:rPr>
                <w:rFonts w:ascii="Garamond" w:hAnsi="Garamond"/>
                <w:sz w:val="22"/>
                <w:szCs w:val="22"/>
              </w:rPr>
              <w:t xml:space="preserve">“Degrees of Luck and Gettier Problems.” </w:t>
            </w:r>
            <w:r w:rsidRPr="002C280E">
              <w:rPr>
                <w:rFonts w:ascii="Garamond" w:hAnsi="Garamond"/>
                <w:i/>
                <w:iCs/>
                <w:sz w:val="22"/>
                <w:szCs w:val="22"/>
              </w:rPr>
              <w:t xml:space="preserve">Edinburgh Graduate Epistemology Workshop. </w:t>
            </w:r>
            <w:r w:rsidRPr="002C280E">
              <w:rPr>
                <w:rFonts w:ascii="Garamond" w:hAnsi="Garamond"/>
                <w:sz w:val="22"/>
                <w:szCs w:val="22"/>
              </w:rPr>
              <w:t xml:space="preserve">The University of Edinburgh. Edinburgh, Scotland. </w:t>
            </w:r>
          </w:p>
        </w:tc>
        <w:tc>
          <w:tcPr>
            <w:tcW w:w="1440" w:type="dxa"/>
          </w:tcPr>
          <w:p w14:paraId="7583423E"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1556499E" w14:textId="77777777" w:rsidTr="007C30F0">
        <w:tc>
          <w:tcPr>
            <w:tcW w:w="7920" w:type="dxa"/>
          </w:tcPr>
          <w:p w14:paraId="29659825" w14:textId="77777777" w:rsidR="00F0393A" w:rsidRPr="002C280E" w:rsidRDefault="00F0393A" w:rsidP="00F0393A">
            <w:pPr>
              <w:spacing w:before="20" w:after="20"/>
              <w:ind w:left="687" w:hanging="190"/>
              <w:jc w:val="both"/>
              <w:rPr>
                <w:rFonts w:ascii="Garamond" w:hAnsi="Garamond"/>
                <w:sz w:val="22"/>
                <w:szCs w:val="22"/>
              </w:rPr>
            </w:pPr>
            <w:r w:rsidRPr="002C280E">
              <w:rPr>
                <w:rFonts w:ascii="Garamond" w:hAnsi="Garamond"/>
                <w:sz w:val="22"/>
                <w:szCs w:val="22"/>
              </w:rPr>
              <w:t>“Degrees of Luck and the Failure of Safety.” The University of St Andrews, Friday Research Seminar. St Andrews, Scotland.</w:t>
            </w:r>
          </w:p>
        </w:tc>
        <w:tc>
          <w:tcPr>
            <w:tcW w:w="1440" w:type="dxa"/>
          </w:tcPr>
          <w:p w14:paraId="398A9A82"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77878DD3" w14:textId="77777777" w:rsidTr="007C30F0">
        <w:tc>
          <w:tcPr>
            <w:tcW w:w="7920" w:type="dxa"/>
          </w:tcPr>
          <w:p w14:paraId="2A52E474" w14:textId="77777777" w:rsidR="00F0393A" w:rsidRPr="002C280E" w:rsidRDefault="00F0393A" w:rsidP="00F0393A">
            <w:pPr>
              <w:tabs>
                <w:tab w:val="left" w:pos="284"/>
                <w:tab w:val="left" w:pos="426"/>
              </w:tabs>
              <w:spacing w:before="20" w:after="20"/>
              <w:ind w:left="687" w:hanging="196"/>
              <w:jc w:val="both"/>
              <w:rPr>
                <w:rFonts w:ascii="Garamond" w:hAnsi="Garamond"/>
                <w:sz w:val="22"/>
                <w:szCs w:val="22"/>
              </w:rPr>
            </w:pPr>
            <w:r w:rsidRPr="002C280E">
              <w:rPr>
                <w:rFonts w:ascii="Garamond" w:hAnsi="Garamond"/>
                <w:sz w:val="22"/>
                <w:szCs w:val="22"/>
              </w:rPr>
              <w:t>“‘Entitlement of Cognitive Project’ and the Possibility of Gettier-Proof Basic Beliefs.” The University of Notre Dame, Epistemology Research Group. South Bend, Indiana.</w:t>
            </w:r>
          </w:p>
        </w:tc>
        <w:tc>
          <w:tcPr>
            <w:tcW w:w="1440" w:type="dxa"/>
          </w:tcPr>
          <w:p w14:paraId="4912F681"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2B972E08" w14:textId="77777777" w:rsidTr="007C30F0">
        <w:tc>
          <w:tcPr>
            <w:tcW w:w="7920" w:type="dxa"/>
          </w:tcPr>
          <w:p w14:paraId="2658C520" w14:textId="77777777" w:rsidR="00F0393A" w:rsidRPr="002C280E" w:rsidRDefault="00F0393A" w:rsidP="00F0393A">
            <w:pPr>
              <w:spacing w:before="20" w:after="20"/>
              <w:ind w:left="687" w:hanging="190"/>
              <w:jc w:val="both"/>
              <w:rPr>
                <w:rFonts w:ascii="Garamond" w:hAnsi="Garamond"/>
                <w:sz w:val="22"/>
                <w:szCs w:val="22"/>
              </w:rPr>
            </w:pPr>
            <w:r w:rsidRPr="002C280E">
              <w:rPr>
                <w:rFonts w:ascii="Garamond" w:hAnsi="Garamond"/>
                <w:sz w:val="22"/>
                <w:szCs w:val="22"/>
              </w:rPr>
              <w:t>“A Critique of Roger Crisp’s Defense of Hedonism.” Taylor University, visiting speaker. Upland, Indiana.</w:t>
            </w:r>
          </w:p>
        </w:tc>
        <w:tc>
          <w:tcPr>
            <w:tcW w:w="1440" w:type="dxa"/>
          </w:tcPr>
          <w:p w14:paraId="368F1EA3"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2009</w:t>
            </w:r>
          </w:p>
        </w:tc>
      </w:tr>
      <w:tr w:rsidR="00F0393A" w:rsidRPr="002C280E" w14:paraId="40BE1F83" w14:textId="77777777" w:rsidTr="007C30F0">
        <w:tc>
          <w:tcPr>
            <w:tcW w:w="7920" w:type="dxa"/>
          </w:tcPr>
          <w:p w14:paraId="61CDA213" w14:textId="77777777" w:rsidR="00F0393A" w:rsidRPr="002C280E" w:rsidRDefault="00F0393A" w:rsidP="00F0393A">
            <w:pPr>
              <w:tabs>
                <w:tab w:val="left" w:pos="-4220"/>
                <w:tab w:val="left" w:pos="-2835"/>
              </w:tabs>
              <w:spacing w:before="20" w:after="20"/>
              <w:ind w:left="687" w:hanging="180"/>
              <w:jc w:val="both"/>
              <w:rPr>
                <w:rFonts w:ascii="Garamond" w:hAnsi="Garamond"/>
                <w:sz w:val="22"/>
                <w:szCs w:val="22"/>
              </w:rPr>
            </w:pPr>
            <w:r w:rsidRPr="002C280E">
              <w:rPr>
                <w:rFonts w:ascii="Garamond" w:hAnsi="Garamond"/>
                <w:sz w:val="22"/>
                <w:szCs w:val="22"/>
              </w:rPr>
              <w:t>“Too Optimistic to be Reformed: Thomas Reid’s Religious Epistemology and His View of the Noetic Effects of Sin.” The Free University of Amsterdam, visiting speaker. Amsterdam, Netherlands.</w:t>
            </w:r>
          </w:p>
        </w:tc>
        <w:tc>
          <w:tcPr>
            <w:tcW w:w="1440" w:type="dxa"/>
          </w:tcPr>
          <w:p w14:paraId="28CFA372"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2008</w:t>
            </w:r>
          </w:p>
        </w:tc>
      </w:tr>
      <w:tr w:rsidR="00F0393A" w:rsidRPr="002C280E" w14:paraId="128590A0" w14:textId="77777777" w:rsidTr="007C30F0">
        <w:tc>
          <w:tcPr>
            <w:tcW w:w="7920" w:type="dxa"/>
          </w:tcPr>
          <w:p w14:paraId="58CBA8EC" w14:textId="77777777" w:rsidR="00F0393A" w:rsidRPr="002C280E" w:rsidRDefault="00F0393A" w:rsidP="00F0393A">
            <w:pPr>
              <w:tabs>
                <w:tab w:val="left" w:pos="-4361"/>
                <w:tab w:val="left" w:pos="-2835"/>
              </w:tabs>
              <w:spacing w:before="20" w:after="20"/>
              <w:ind w:left="687" w:hanging="180"/>
              <w:jc w:val="both"/>
              <w:rPr>
                <w:rFonts w:ascii="Garamond" w:hAnsi="Garamond"/>
                <w:sz w:val="22"/>
                <w:szCs w:val="22"/>
              </w:rPr>
            </w:pPr>
            <w:r w:rsidRPr="002C280E">
              <w:rPr>
                <w:rFonts w:ascii="Garamond" w:hAnsi="Garamond"/>
                <w:sz w:val="22"/>
                <w:szCs w:val="22"/>
              </w:rPr>
              <w:lastRenderedPageBreak/>
              <w:t>“Epistemic Perspectives and the Externalist Approach to Peter Unger’s Certainty Requirement.” The University of St Andrews’ Postgraduate Reading Weekend</w:t>
            </w:r>
            <w:r w:rsidRPr="002C280E">
              <w:rPr>
                <w:rFonts w:ascii="Garamond" w:hAnsi="Garamond"/>
                <w:i/>
                <w:iCs/>
                <w:sz w:val="22"/>
                <w:szCs w:val="22"/>
              </w:rPr>
              <w:t>.</w:t>
            </w:r>
            <w:r w:rsidRPr="002C280E">
              <w:rPr>
                <w:rFonts w:ascii="Garamond" w:hAnsi="Garamond"/>
                <w:sz w:val="22"/>
                <w:szCs w:val="22"/>
              </w:rPr>
              <w:t xml:space="preserve"> Raasay, Scotland.</w:t>
            </w:r>
          </w:p>
        </w:tc>
        <w:tc>
          <w:tcPr>
            <w:tcW w:w="1440" w:type="dxa"/>
          </w:tcPr>
          <w:p w14:paraId="181C58C1"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2007</w:t>
            </w:r>
          </w:p>
        </w:tc>
      </w:tr>
      <w:tr w:rsidR="00F0393A" w:rsidRPr="002C280E" w14:paraId="63F306B1" w14:textId="77777777" w:rsidTr="007C30F0">
        <w:tc>
          <w:tcPr>
            <w:tcW w:w="7920" w:type="dxa"/>
          </w:tcPr>
          <w:p w14:paraId="2909F98E" w14:textId="77777777" w:rsidR="00F0393A" w:rsidRPr="002C280E" w:rsidRDefault="00F0393A" w:rsidP="00F0393A">
            <w:pPr>
              <w:tabs>
                <w:tab w:val="left" w:pos="-2835"/>
                <w:tab w:val="left" w:pos="284"/>
              </w:tabs>
              <w:spacing w:before="20" w:after="20"/>
              <w:ind w:left="687" w:hanging="180"/>
              <w:jc w:val="both"/>
              <w:rPr>
                <w:rFonts w:ascii="Garamond" w:hAnsi="Garamond"/>
                <w:sz w:val="22"/>
                <w:szCs w:val="22"/>
              </w:rPr>
            </w:pPr>
            <w:r w:rsidRPr="002C280E">
              <w:rPr>
                <w:rFonts w:ascii="Garamond" w:hAnsi="Garamond"/>
                <w:sz w:val="22"/>
                <w:szCs w:val="22"/>
              </w:rPr>
              <w:t>“The Epistemology of Evangelicals.” Presented at Taylor University within the larger presentation “Mormonism and Evangelicalism: Reasons for Faith.” Upland, Indiana.</w:t>
            </w:r>
          </w:p>
        </w:tc>
        <w:tc>
          <w:tcPr>
            <w:tcW w:w="1440" w:type="dxa"/>
          </w:tcPr>
          <w:p w14:paraId="7EB79599" w14:textId="77777777" w:rsidR="00F0393A" w:rsidRPr="002C280E" w:rsidRDefault="00F0393A" w:rsidP="00F0393A">
            <w:pPr>
              <w:spacing w:before="20" w:after="20"/>
              <w:ind w:left="57"/>
              <w:jc w:val="right"/>
              <w:rPr>
                <w:rFonts w:ascii="Garamond" w:hAnsi="Garamond"/>
                <w:sz w:val="22"/>
                <w:szCs w:val="22"/>
              </w:rPr>
            </w:pPr>
            <w:r w:rsidRPr="002C280E">
              <w:rPr>
                <w:rFonts w:ascii="Garamond" w:hAnsi="Garamond"/>
                <w:sz w:val="22"/>
                <w:szCs w:val="22"/>
              </w:rPr>
              <w:t>2006</w:t>
            </w:r>
          </w:p>
        </w:tc>
      </w:tr>
    </w:tbl>
    <w:p w14:paraId="533921AB" w14:textId="2753F697" w:rsidR="00174DF9" w:rsidRPr="002C280E" w:rsidRDefault="00174DF9" w:rsidP="00BC7AA4">
      <w:pPr>
        <w:tabs>
          <w:tab w:val="left" w:pos="1092"/>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830"/>
        <w:gridCol w:w="1530"/>
      </w:tblGrid>
      <w:tr w:rsidR="00564444" w:rsidRPr="002C280E" w14:paraId="51E3B257" w14:textId="77777777" w:rsidTr="007C30F0">
        <w:tc>
          <w:tcPr>
            <w:tcW w:w="9360" w:type="dxa"/>
            <w:gridSpan w:val="2"/>
          </w:tcPr>
          <w:p w14:paraId="51CD73E3" w14:textId="77777777" w:rsidR="00564444" w:rsidRPr="002C280E" w:rsidRDefault="00564444" w:rsidP="007C30F0">
            <w:pPr>
              <w:tabs>
                <w:tab w:val="left" w:pos="3723"/>
              </w:tabs>
              <w:rPr>
                <w:rFonts w:ascii="Garamond" w:hAnsi="Garamond" w:cs="Times New Roman (Body CS)"/>
                <w:b/>
                <w:smallCaps/>
              </w:rPr>
            </w:pPr>
            <w:r w:rsidRPr="002C280E">
              <w:rPr>
                <w:rFonts w:ascii="Garamond" w:hAnsi="Garamond" w:cs="Times New Roman (Body CS)"/>
                <w:b/>
                <w:smallCaps/>
              </w:rPr>
              <w:t>Departmental/</w:t>
            </w:r>
            <w:r w:rsidR="004D7760" w:rsidRPr="002C280E">
              <w:rPr>
                <w:rFonts w:ascii="Garamond" w:hAnsi="Garamond" w:cs="Times New Roman (Body CS)"/>
                <w:b/>
                <w:smallCaps/>
              </w:rPr>
              <w:t>Institutional</w:t>
            </w:r>
            <w:r w:rsidRPr="002C280E">
              <w:rPr>
                <w:rFonts w:ascii="Garamond" w:hAnsi="Garamond" w:cs="Times New Roman (Body CS)"/>
                <w:b/>
                <w:smallCaps/>
              </w:rPr>
              <w:t xml:space="preserve"> Service</w:t>
            </w:r>
          </w:p>
        </w:tc>
      </w:tr>
      <w:tr w:rsidR="00A16D7C" w:rsidRPr="002C280E" w14:paraId="48522A25" w14:textId="77777777" w:rsidTr="00CE726C">
        <w:tc>
          <w:tcPr>
            <w:tcW w:w="7830" w:type="dxa"/>
          </w:tcPr>
          <w:p w14:paraId="1887A7B0" w14:textId="2588FFFA" w:rsidR="00A16D7C" w:rsidRPr="002C280E" w:rsidRDefault="00A16D7C" w:rsidP="00CE726C">
            <w:pPr>
              <w:spacing w:before="20" w:after="20"/>
              <w:ind w:left="687" w:hanging="180"/>
              <w:jc w:val="both"/>
              <w:rPr>
                <w:rFonts w:ascii="Garamond" w:hAnsi="Garamond"/>
                <w:sz w:val="22"/>
                <w:szCs w:val="22"/>
              </w:rPr>
            </w:pPr>
            <w:r w:rsidRPr="002C280E">
              <w:rPr>
                <w:rFonts w:ascii="Garamond" w:hAnsi="Garamond"/>
                <w:sz w:val="22"/>
                <w:szCs w:val="22"/>
              </w:rPr>
              <w:t>Acting Chair, Institutional Review Board, Hillsdale College</w:t>
            </w:r>
          </w:p>
        </w:tc>
        <w:tc>
          <w:tcPr>
            <w:tcW w:w="1530" w:type="dxa"/>
          </w:tcPr>
          <w:p w14:paraId="2738C7B5" w14:textId="0B4A56B9" w:rsidR="00A16D7C" w:rsidRPr="002C280E" w:rsidRDefault="00A16D7C" w:rsidP="00E669E0">
            <w:pPr>
              <w:spacing w:before="20" w:after="20"/>
              <w:ind w:left="-123"/>
              <w:jc w:val="right"/>
              <w:rPr>
                <w:rFonts w:ascii="Garamond" w:hAnsi="Garamond"/>
                <w:sz w:val="22"/>
                <w:szCs w:val="22"/>
              </w:rPr>
            </w:pPr>
            <w:r w:rsidRPr="002C280E">
              <w:rPr>
                <w:rFonts w:ascii="Garamond" w:hAnsi="Garamond"/>
                <w:sz w:val="22"/>
                <w:szCs w:val="22"/>
              </w:rPr>
              <w:t>2025-Present</w:t>
            </w:r>
          </w:p>
        </w:tc>
      </w:tr>
      <w:tr w:rsidR="001816C9" w:rsidRPr="002C280E" w14:paraId="0989B21B" w14:textId="77777777" w:rsidTr="00CE726C">
        <w:tc>
          <w:tcPr>
            <w:tcW w:w="7830" w:type="dxa"/>
          </w:tcPr>
          <w:p w14:paraId="3DFD7053" w14:textId="1E90C3D6" w:rsidR="001816C9" w:rsidRPr="002C280E" w:rsidRDefault="001816C9" w:rsidP="00CE726C">
            <w:pPr>
              <w:spacing w:before="20" w:after="20"/>
              <w:ind w:left="687" w:hanging="180"/>
              <w:jc w:val="both"/>
              <w:rPr>
                <w:rFonts w:ascii="Garamond" w:hAnsi="Garamond"/>
                <w:sz w:val="22"/>
                <w:szCs w:val="22"/>
              </w:rPr>
            </w:pPr>
            <w:r w:rsidRPr="002C280E">
              <w:rPr>
                <w:rFonts w:ascii="Garamond" w:hAnsi="Garamond"/>
                <w:sz w:val="22"/>
                <w:szCs w:val="22"/>
              </w:rPr>
              <w:t>Member, search committee for a tenure-track opening in the Mathematics Department, Hillsdale College</w:t>
            </w:r>
          </w:p>
        </w:tc>
        <w:tc>
          <w:tcPr>
            <w:tcW w:w="1530" w:type="dxa"/>
          </w:tcPr>
          <w:p w14:paraId="3ECAEA42" w14:textId="7563F891" w:rsidR="001816C9" w:rsidRPr="002C280E" w:rsidRDefault="001816C9" w:rsidP="00E669E0">
            <w:pPr>
              <w:spacing w:before="20" w:after="20"/>
              <w:ind w:left="-123"/>
              <w:jc w:val="right"/>
              <w:rPr>
                <w:rFonts w:ascii="Garamond" w:hAnsi="Garamond"/>
                <w:sz w:val="22"/>
                <w:szCs w:val="22"/>
              </w:rPr>
            </w:pPr>
            <w:r w:rsidRPr="002C280E">
              <w:rPr>
                <w:rFonts w:ascii="Garamond" w:hAnsi="Garamond"/>
                <w:sz w:val="22"/>
                <w:szCs w:val="22"/>
              </w:rPr>
              <w:t>2024</w:t>
            </w:r>
          </w:p>
        </w:tc>
      </w:tr>
      <w:tr w:rsidR="008809DA" w:rsidRPr="002C280E" w14:paraId="18A90CAE" w14:textId="77777777" w:rsidTr="00CE726C">
        <w:tc>
          <w:tcPr>
            <w:tcW w:w="7830" w:type="dxa"/>
          </w:tcPr>
          <w:p w14:paraId="4A2005FD" w14:textId="6CE157E3" w:rsidR="00CE726C" w:rsidRPr="002C280E" w:rsidRDefault="008809DA" w:rsidP="00CE726C">
            <w:pPr>
              <w:spacing w:before="20" w:after="20"/>
              <w:ind w:left="687" w:hanging="180"/>
              <w:jc w:val="both"/>
              <w:rPr>
                <w:rFonts w:ascii="Garamond" w:hAnsi="Garamond"/>
                <w:sz w:val="22"/>
                <w:szCs w:val="22"/>
              </w:rPr>
            </w:pPr>
            <w:r w:rsidRPr="002C280E">
              <w:rPr>
                <w:rFonts w:ascii="Garamond" w:hAnsi="Garamond"/>
                <w:sz w:val="22"/>
                <w:szCs w:val="22"/>
              </w:rPr>
              <w:t>Member, Institutional Review Board</w:t>
            </w:r>
            <w:r w:rsidR="00B97EB5" w:rsidRPr="002C280E">
              <w:rPr>
                <w:rFonts w:ascii="Garamond" w:hAnsi="Garamond"/>
                <w:sz w:val="22"/>
                <w:szCs w:val="22"/>
              </w:rPr>
              <w:t xml:space="preserve">, Hillsdale College </w:t>
            </w:r>
          </w:p>
        </w:tc>
        <w:tc>
          <w:tcPr>
            <w:tcW w:w="1530" w:type="dxa"/>
          </w:tcPr>
          <w:p w14:paraId="49929D4A" w14:textId="442BDB4D" w:rsidR="008809DA" w:rsidRPr="002C280E" w:rsidRDefault="008809DA" w:rsidP="00E669E0">
            <w:pPr>
              <w:spacing w:before="20" w:after="20"/>
              <w:ind w:left="-123"/>
              <w:jc w:val="right"/>
              <w:rPr>
                <w:rFonts w:ascii="Garamond" w:hAnsi="Garamond"/>
                <w:sz w:val="22"/>
                <w:szCs w:val="22"/>
              </w:rPr>
            </w:pPr>
            <w:r w:rsidRPr="002C280E">
              <w:rPr>
                <w:rFonts w:ascii="Garamond" w:hAnsi="Garamond"/>
                <w:sz w:val="22"/>
                <w:szCs w:val="22"/>
              </w:rPr>
              <w:t>2023-Present</w:t>
            </w:r>
          </w:p>
        </w:tc>
      </w:tr>
      <w:tr w:rsidR="00CE726C" w:rsidRPr="002C280E" w14:paraId="70E6F13A" w14:textId="77777777" w:rsidTr="00CE726C">
        <w:tc>
          <w:tcPr>
            <w:tcW w:w="7830" w:type="dxa"/>
          </w:tcPr>
          <w:p w14:paraId="6AAC7C84" w14:textId="730902FE" w:rsidR="00CE726C" w:rsidRPr="002C280E" w:rsidRDefault="00CE726C" w:rsidP="00CE726C">
            <w:pPr>
              <w:spacing w:before="20" w:after="20"/>
              <w:ind w:left="687" w:hanging="180"/>
              <w:jc w:val="both"/>
              <w:rPr>
                <w:rFonts w:ascii="Garamond" w:hAnsi="Garamond"/>
                <w:sz w:val="22"/>
                <w:szCs w:val="22"/>
              </w:rPr>
            </w:pPr>
            <w:r w:rsidRPr="002C280E">
              <w:rPr>
                <w:rFonts w:ascii="Garamond" w:hAnsi="Garamond"/>
                <w:sz w:val="22"/>
                <w:szCs w:val="22"/>
              </w:rPr>
              <w:t>Member, Educational Policies Committee</w:t>
            </w:r>
            <w:r w:rsidR="00B97EB5" w:rsidRPr="002C280E">
              <w:rPr>
                <w:rFonts w:ascii="Garamond" w:hAnsi="Garamond"/>
                <w:sz w:val="22"/>
                <w:szCs w:val="22"/>
              </w:rPr>
              <w:t>, Hillsdale College</w:t>
            </w:r>
          </w:p>
        </w:tc>
        <w:tc>
          <w:tcPr>
            <w:tcW w:w="1530" w:type="dxa"/>
          </w:tcPr>
          <w:p w14:paraId="7631D5E0" w14:textId="3E43E98D" w:rsidR="00CE726C" w:rsidRPr="002C280E" w:rsidRDefault="00CE726C" w:rsidP="00E669E0">
            <w:pPr>
              <w:spacing w:before="20" w:after="20"/>
              <w:ind w:left="-123"/>
              <w:jc w:val="right"/>
              <w:rPr>
                <w:rFonts w:ascii="Garamond" w:hAnsi="Garamond"/>
                <w:sz w:val="22"/>
                <w:szCs w:val="22"/>
              </w:rPr>
            </w:pPr>
            <w:r w:rsidRPr="002C280E">
              <w:rPr>
                <w:rFonts w:ascii="Garamond" w:hAnsi="Garamond"/>
                <w:sz w:val="22"/>
                <w:szCs w:val="22"/>
              </w:rPr>
              <w:t>2023-2024</w:t>
            </w:r>
          </w:p>
        </w:tc>
      </w:tr>
      <w:tr w:rsidR="00B97EB5" w:rsidRPr="002C280E" w14:paraId="2A6CA103" w14:textId="77777777" w:rsidTr="00CE726C">
        <w:tc>
          <w:tcPr>
            <w:tcW w:w="7830" w:type="dxa"/>
          </w:tcPr>
          <w:p w14:paraId="68C6F126" w14:textId="229F4593" w:rsidR="00B97EB5" w:rsidRPr="002C280E" w:rsidRDefault="00B97EB5" w:rsidP="00B97EB5">
            <w:pPr>
              <w:spacing w:before="20" w:after="20"/>
              <w:ind w:left="687" w:hanging="180"/>
              <w:jc w:val="both"/>
              <w:rPr>
                <w:rFonts w:ascii="Garamond" w:hAnsi="Garamond"/>
                <w:sz w:val="22"/>
                <w:szCs w:val="22"/>
              </w:rPr>
            </w:pPr>
            <w:r w:rsidRPr="002C280E">
              <w:rPr>
                <w:rFonts w:ascii="Garamond" w:hAnsi="Garamond"/>
                <w:color w:val="000000" w:themeColor="text1"/>
                <w:sz w:val="22"/>
                <w:szCs w:val="22"/>
              </w:rPr>
              <w:t xml:space="preserve">Chair, </w:t>
            </w:r>
            <w:r w:rsidR="00660293" w:rsidRPr="002C280E">
              <w:rPr>
                <w:rFonts w:ascii="Garamond" w:hAnsi="Garamond"/>
                <w:color w:val="000000" w:themeColor="text1"/>
                <w:sz w:val="22"/>
                <w:szCs w:val="22"/>
              </w:rPr>
              <w:t>s</w:t>
            </w:r>
            <w:r w:rsidRPr="002C280E">
              <w:rPr>
                <w:rFonts w:ascii="Garamond" w:hAnsi="Garamond"/>
                <w:color w:val="000000" w:themeColor="text1"/>
                <w:sz w:val="22"/>
                <w:szCs w:val="22"/>
              </w:rPr>
              <w:t xml:space="preserve">earch </w:t>
            </w:r>
            <w:r w:rsidR="00660293" w:rsidRPr="002C280E">
              <w:rPr>
                <w:rFonts w:ascii="Garamond" w:hAnsi="Garamond"/>
                <w:color w:val="000000" w:themeColor="text1"/>
                <w:sz w:val="22"/>
                <w:szCs w:val="22"/>
              </w:rPr>
              <w:t>c</w:t>
            </w:r>
            <w:r w:rsidRPr="002C280E">
              <w:rPr>
                <w:rFonts w:ascii="Garamond" w:hAnsi="Garamond"/>
                <w:color w:val="000000" w:themeColor="text1"/>
                <w:sz w:val="22"/>
                <w:szCs w:val="22"/>
              </w:rPr>
              <w:t xml:space="preserve">ommittee for a </w:t>
            </w:r>
            <w:r w:rsidR="00660293" w:rsidRPr="002C280E">
              <w:rPr>
                <w:rFonts w:ascii="Garamond" w:hAnsi="Garamond"/>
                <w:color w:val="000000" w:themeColor="text1"/>
                <w:sz w:val="22"/>
                <w:szCs w:val="22"/>
              </w:rPr>
              <w:t>p</w:t>
            </w:r>
            <w:r w:rsidRPr="002C280E">
              <w:rPr>
                <w:rFonts w:ascii="Garamond" w:hAnsi="Garamond"/>
                <w:color w:val="000000" w:themeColor="text1"/>
                <w:sz w:val="22"/>
                <w:szCs w:val="22"/>
              </w:rPr>
              <w:t xml:space="preserve">ostdoctoral </w:t>
            </w:r>
            <w:r w:rsidR="00660293" w:rsidRPr="002C280E">
              <w:rPr>
                <w:rFonts w:ascii="Garamond" w:hAnsi="Garamond"/>
                <w:color w:val="000000" w:themeColor="text1"/>
                <w:sz w:val="22"/>
                <w:szCs w:val="22"/>
              </w:rPr>
              <w:t>re</w:t>
            </w:r>
            <w:r w:rsidRPr="002C280E">
              <w:rPr>
                <w:rFonts w:ascii="Garamond" w:hAnsi="Garamond"/>
                <w:color w:val="000000" w:themeColor="text1"/>
                <w:sz w:val="22"/>
                <w:szCs w:val="22"/>
              </w:rPr>
              <w:t xml:space="preserve">search </w:t>
            </w:r>
            <w:r w:rsidR="00660293" w:rsidRPr="002C280E">
              <w:rPr>
                <w:rFonts w:ascii="Garamond" w:hAnsi="Garamond"/>
                <w:color w:val="000000" w:themeColor="text1"/>
                <w:sz w:val="22"/>
                <w:szCs w:val="22"/>
              </w:rPr>
              <w:t>f</w:t>
            </w:r>
            <w:r w:rsidRPr="002C280E">
              <w:rPr>
                <w:rFonts w:ascii="Garamond" w:hAnsi="Garamond"/>
                <w:color w:val="000000" w:themeColor="text1"/>
                <w:sz w:val="22"/>
                <w:szCs w:val="22"/>
              </w:rPr>
              <w:t xml:space="preserve">ellow in </w:t>
            </w:r>
            <w:r w:rsidR="00660293" w:rsidRPr="002C280E">
              <w:rPr>
                <w:rFonts w:ascii="Garamond" w:hAnsi="Garamond"/>
                <w:color w:val="000000" w:themeColor="text1"/>
                <w:sz w:val="22"/>
                <w:szCs w:val="22"/>
              </w:rPr>
              <w:t>p</w:t>
            </w:r>
            <w:r w:rsidRPr="002C280E">
              <w:rPr>
                <w:rFonts w:ascii="Garamond" w:hAnsi="Garamond"/>
                <w:color w:val="000000" w:themeColor="text1"/>
                <w:sz w:val="22"/>
                <w:szCs w:val="22"/>
              </w:rPr>
              <w:t>hilosophy, Hillsdale College</w:t>
            </w:r>
          </w:p>
        </w:tc>
        <w:tc>
          <w:tcPr>
            <w:tcW w:w="1530" w:type="dxa"/>
          </w:tcPr>
          <w:p w14:paraId="331E3F3C" w14:textId="1AC450D2" w:rsidR="00B97EB5" w:rsidRPr="002C280E" w:rsidRDefault="00B97EB5" w:rsidP="00B97EB5">
            <w:pPr>
              <w:spacing w:before="20" w:after="20"/>
              <w:ind w:left="-123"/>
              <w:jc w:val="right"/>
              <w:rPr>
                <w:rFonts w:ascii="Garamond" w:hAnsi="Garamond"/>
                <w:sz w:val="22"/>
                <w:szCs w:val="22"/>
              </w:rPr>
            </w:pPr>
            <w:r w:rsidRPr="002C280E">
              <w:rPr>
                <w:rFonts w:ascii="Garamond" w:hAnsi="Garamond"/>
                <w:color w:val="000000" w:themeColor="text1"/>
                <w:sz w:val="22"/>
                <w:szCs w:val="22"/>
              </w:rPr>
              <w:t>2021, 2022</w:t>
            </w:r>
          </w:p>
        </w:tc>
      </w:tr>
      <w:tr w:rsidR="00660293" w:rsidRPr="002C280E" w14:paraId="3C8B5459" w14:textId="77777777" w:rsidTr="00CE726C">
        <w:tc>
          <w:tcPr>
            <w:tcW w:w="7830" w:type="dxa"/>
          </w:tcPr>
          <w:p w14:paraId="69D8E845" w14:textId="61AB0192" w:rsidR="00660293" w:rsidRPr="002C280E" w:rsidRDefault="00660293" w:rsidP="00660293">
            <w:pPr>
              <w:spacing w:before="20" w:after="20"/>
              <w:ind w:left="687" w:hanging="180"/>
              <w:jc w:val="both"/>
              <w:rPr>
                <w:rFonts w:ascii="Garamond" w:hAnsi="Garamond"/>
                <w:color w:val="000000" w:themeColor="text1"/>
                <w:sz w:val="22"/>
                <w:szCs w:val="22"/>
              </w:rPr>
            </w:pPr>
            <w:r w:rsidRPr="002C280E">
              <w:rPr>
                <w:rFonts w:ascii="Garamond" w:hAnsi="Garamond"/>
                <w:color w:val="000000" w:themeColor="text1"/>
                <w:sz w:val="22"/>
                <w:szCs w:val="22"/>
              </w:rPr>
              <w:t>Committee member, search committee for a tenure-track position in theology, Hillsdale College</w:t>
            </w:r>
          </w:p>
        </w:tc>
        <w:tc>
          <w:tcPr>
            <w:tcW w:w="1530" w:type="dxa"/>
          </w:tcPr>
          <w:p w14:paraId="415387BE" w14:textId="5AA5D500" w:rsidR="00660293" w:rsidRPr="002C280E" w:rsidRDefault="00660293" w:rsidP="00660293">
            <w:pPr>
              <w:spacing w:before="20" w:after="20"/>
              <w:ind w:left="-123"/>
              <w:jc w:val="right"/>
              <w:rPr>
                <w:rFonts w:ascii="Garamond" w:hAnsi="Garamond"/>
                <w:color w:val="000000" w:themeColor="text1"/>
                <w:sz w:val="22"/>
                <w:szCs w:val="22"/>
              </w:rPr>
            </w:pPr>
            <w:r w:rsidRPr="002C280E">
              <w:rPr>
                <w:rFonts w:ascii="Garamond" w:hAnsi="Garamond"/>
                <w:color w:val="000000" w:themeColor="text1"/>
                <w:sz w:val="22"/>
                <w:szCs w:val="22"/>
              </w:rPr>
              <w:t>2021</w:t>
            </w:r>
          </w:p>
        </w:tc>
      </w:tr>
      <w:tr w:rsidR="00660293" w:rsidRPr="002C280E" w14:paraId="41EB96CD" w14:textId="77777777" w:rsidTr="00CE726C">
        <w:tc>
          <w:tcPr>
            <w:tcW w:w="7830" w:type="dxa"/>
          </w:tcPr>
          <w:p w14:paraId="2A7F5AAD" w14:textId="6D29D4A7"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Chair of a committee tasked with developing a vision for the Philosophy Department at Hillsdale College.</w:t>
            </w:r>
            <w:r w:rsidRPr="002C280E">
              <w:rPr>
                <w:rStyle w:val="FootnoteReference"/>
                <w:sz w:val="22"/>
                <w:szCs w:val="22"/>
              </w:rPr>
              <w:footnoteReference w:id="2"/>
            </w:r>
            <w:r w:rsidRPr="002C280E">
              <w:rPr>
                <w:rFonts w:ascii="Garamond" w:hAnsi="Garamond"/>
                <w:sz w:val="22"/>
                <w:szCs w:val="22"/>
              </w:rPr>
              <w:t xml:space="preserve"> </w:t>
            </w:r>
          </w:p>
        </w:tc>
        <w:tc>
          <w:tcPr>
            <w:tcW w:w="1530" w:type="dxa"/>
          </w:tcPr>
          <w:p w14:paraId="72C6710B" w14:textId="63FCE67E"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2020</w:t>
            </w:r>
          </w:p>
        </w:tc>
      </w:tr>
      <w:tr w:rsidR="00660293" w:rsidRPr="002C280E" w14:paraId="6DECE967" w14:textId="77777777" w:rsidTr="00CE726C">
        <w:tc>
          <w:tcPr>
            <w:tcW w:w="7830" w:type="dxa"/>
          </w:tcPr>
          <w:p w14:paraId="273D9C82" w14:textId="4F63F115"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Member, Academic Honesty Review Board, Hillsdale College</w:t>
            </w:r>
          </w:p>
        </w:tc>
        <w:tc>
          <w:tcPr>
            <w:tcW w:w="1530" w:type="dxa"/>
          </w:tcPr>
          <w:p w14:paraId="01A9E618"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2019-2020</w:t>
            </w:r>
          </w:p>
        </w:tc>
      </w:tr>
      <w:tr w:rsidR="00660293" w:rsidRPr="002C280E" w14:paraId="54BBB3B1" w14:textId="77777777" w:rsidTr="00CE726C">
        <w:tc>
          <w:tcPr>
            <w:tcW w:w="7830" w:type="dxa"/>
          </w:tcPr>
          <w:p w14:paraId="34C30796" w14:textId="34093F0A"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Judge, “Gingerbread Wars”, a gingerbread decorating competition organized by Hillsdale’s the Student Activities Board, Hillsdale College</w:t>
            </w:r>
          </w:p>
        </w:tc>
        <w:tc>
          <w:tcPr>
            <w:tcW w:w="1530" w:type="dxa"/>
          </w:tcPr>
          <w:p w14:paraId="3906CB8D"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2019</w:t>
            </w:r>
          </w:p>
        </w:tc>
      </w:tr>
      <w:tr w:rsidR="00660293" w:rsidRPr="002C280E" w14:paraId="2A0DBCAE" w14:textId="77777777" w:rsidTr="00CE726C">
        <w:tc>
          <w:tcPr>
            <w:tcW w:w="7830" w:type="dxa"/>
          </w:tcPr>
          <w:p w14:paraId="3FE9747A" w14:textId="77777777"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Faculty Advisor, Formal Logic Club student group, Hillsdale College</w:t>
            </w:r>
          </w:p>
        </w:tc>
        <w:tc>
          <w:tcPr>
            <w:tcW w:w="1530" w:type="dxa"/>
          </w:tcPr>
          <w:p w14:paraId="7A264ABA"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2018-Present</w:t>
            </w:r>
          </w:p>
        </w:tc>
      </w:tr>
      <w:tr w:rsidR="00660293" w:rsidRPr="002C280E" w14:paraId="7407D0B8" w14:textId="77777777" w:rsidTr="00CE726C">
        <w:tc>
          <w:tcPr>
            <w:tcW w:w="7830" w:type="dxa"/>
          </w:tcPr>
          <w:p w14:paraId="6C0C2378" w14:textId="5F670934"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Ad Hoc Organizer of Lectures by Invited Speakers, Hillsdale College</w:t>
            </w:r>
          </w:p>
        </w:tc>
        <w:tc>
          <w:tcPr>
            <w:tcW w:w="1530" w:type="dxa"/>
          </w:tcPr>
          <w:p w14:paraId="28B99EA4"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2017-Present</w:t>
            </w:r>
          </w:p>
        </w:tc>
      </w:tr>
      <w:tr w:rsidR="00660293" w:rsidRPr="002C280E" w14:paraId="05FB6D36" w14:textId="77777777" w:rsidTr="00CE726C">
        <w:trPr>
          <w:trHeight w:val="21"/>
        </w:trPr>
        <w:tc>
          <w:tcPr>
            <w:tcW w:w="7830" w:type="dxa"/>
          </w:tcPr>
          <w:p w14:paraId="6ADF0632" w14:textId="77777777"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Major Advisor, Hillsdale College</w:t>
            </w:r>
          </w:p>
        </w:tc>
        <w:tc>
          <w:tcPr>
            <w:tcW w:w="1530" w:type="dxa"/>
          </w:tcPr>
          <w:p w14:paraId="08FDA6FA"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2017-Present</w:t>
            </w:r>
          </w:p>
        </w:tc>
      </w:tr>
      <w:tr w:rsidR="00660293" w:rsidRPr="002C280E" w14:paraId="38979713" w14:textId="77777777" w:rsidTr="00CE726C">
        <w:trPr>
          <w:trHeight w:val="19"/>
        </w:trPr>
        <w:tc>
          <w:tcPr>
            <w:tcW w:w="7830" w:type="dxa"/>
          </w:tcPr>
          <w:p w14:paraId="1999606D" w14:textId="77777777"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Core Advisor, Hillsdale College</w:t>
            </w:r>
          </w:p>
        </w:tc>
        <w:tc>
          <w:tcPr>
            <w:tcW w:w="1530" w:type="dxa"/>
          </w:tcPr>
          <w:p w14:paraId="2C14E4BB"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2017-Present</w:t>
            </w:r>
          </w:p>
        </w:tc>
      </w:tr>
      <w:tr w:rsidR="00660293" w:rsidRPr="002C280E" w14:paraId="7A9C70CE" w14:textId="77777777" w:rsidTr="00CE726C">
        <w:tc>
          <w:tcPr>
            <w:tcW w:w="7830" w:type="dxa"/>
          </w:tcPr>
          <w:p w14:paraId="2A8B9623" w14:textId="47B26457"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Judge, All Campus Oratory Competition, Hillsdale College</w:t>
            </w:r>
          </w:p>
        </w:tc>
        <w:tc>
          <w:tcPr>
            <w:tcW w:w="1530" w:type="dxa"/>
          </w:tcPr>
          <w:p w14:paraId="480B7536" w14:textId="5346240F"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2018, 2022</w:t>
            </w:r>
          </w:p>
        </w:tc>
      </w:tr>
      <w:tr w:rsidR="00660293" w:rsidRPr="002C280E" w14:paraId="1B68511A" w14:textId="77777777" w:rsidTr="00CE726C">
        <w:tc>
          <w:tcPr>
            <w:tcW w:w="7830" w:type="dxa"/>
          </w:tcPr>
          <w:p w14:paraId="5EA08705" w14:textId="33185645"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Member, President’s Ball Court Selection, Hillsdale College</w:t>
            </w:r>
          </w:p>
          <w:p w14:paraId="4F68B224" w14:textId="77777777" w:rsidR="00660293" w:rsidRPr="002C280E" w:rsidRDefault="00660293" w:rsidP="00660293">
            <w:pPr>
              <w:spacing w:after="75"/>
              <w:ind w:left="957"/>
              <w:rPr>
                <w:rFonts w:ascii="Garamond" w:eastAsia="Times New Roman" w:hAnsi="Garamond" w:cs="Times New Roman"/>
                <w:sz w:val="22"/>
                <w:szCs w:val="22"/>
              </w:rPr>
            </w:pPr>
            <w:r w:rsidRPr="002C280E">
              <w:rPr>
                <w:rFonts w:ascii="Garamond" w:eastAsia="Times New Roman" w:hAnsi="Garamond" w:cs="Calibri"/>
                <w:color w:val="000000"/>
                <w:sz w:val="22"/>
                <w:szCs w:val="22"/>
              </w:rPr>
              <w:t>“You have been selected to serve on the panel for selecting the President’s Ball king and queen for 2018! You have been chosen based on your passion, reputation and great character as a professor shown every day in the classroom. We find you to be the best fit to evaluate this year’s nominees by looking at their overall character, honor, leadership abilities and more.”</w:t>
            </w:r>
          </w:p>
        </w:tc>
        <w:tc>
          <w:tcPr>
            <w:tcW w:w="1530" w:type="dxa"/>
          </w:tcPr>
          <w:p w14:paraId="7E86FB6C"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2018</w:t>
            </w:r>
          </w:p>
        </w:tc>
      </w:tr>
      <w:tr w:rsidR="00660293" w:rsidRPr="002C280E" w14:paraId="29E7E8AC" w14:textId="77777777" w:rsidTr="00CE726C">
        <w:tc>
          <w:tcPr>
            <w:tcW w:w="7830" w:type="dxa"/>
          </w:tcPr>
          <w:p w14:paraId="6BFF08A8" w14:textId="21C03E31"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 xml:space="preserve">Member, Award Selection Committee for the $1,500,000 </w:t>
            </w:r>
            <w:r w:rsidRPr="002C280E">
              <w:rPr>
                <w:rFonts w:ascii="Garamond" w:hAnsi="Garamond"/>
                <w:i/>
                <w:sz w:val="22"/>
                <w:szCs w:val="22"/>
              </w:rPr>
              <w:t xml:space="preserve">Philosophy and Theology of Intellectual Humility </w:t>
            </w:r>
            <w:r w:rsidRPr="002C280E">
              <w:rPr>
                <w:rFonts w:ascii="Garamond" w:hAnsi="Garamond"/>
                <w:sz w:val="22"/>
                <w:szCs w:val="22"/>
              </w:rPr>
              <w:t>funding initiative at Saint Louis University</w:t>
            </w:r>
          </w:p>
        </w:tc>
        <w:tc>
          <w:tcPr>
            <w:tcW w:w="1530" w:type="dxa"/>
          </w:tcPr>
          <w:p w14:paraId="31FBF4B7"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2013-2014</w:t>
            </w:r>
          </w:p>
        </w:tc>
      </w:tr>
      <w:tr w:rsidR="00660293" w:rsidRPr="002C280E" w14:paraId="07CBFABF" w14:textId="77777777" w:rsidTr="00CE726C">
        <w:tc>
          <w:tcPr>
            <w:tcW w:w="7830" w:type="dxa"/>
          </w:tcPr>
          <w:p w14:paraId="40D5E04E" w14:textId="671E9672"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lastRenderedPageBreak/>
              <w:t xml:space="preserve">Member, Award Selection Committee for the $4,000,000 </w:t>
            </w:r>
            <w:r w:rsidRPr="002C280E">
              <w:rPr>
                <w:rFonts w:ascii="Garamond" w:hAnsi="Garamond"/>
                <w:i/>
                <w:sz w:val="22"/>
                <w:szCs w:val="22"/>
              </w:rPr>
              <w:t>Science of Intellectual Humility</w:t>
            </w:r>
            <w:r w:rsidRPr="002C280E">
              <w:rPr>
                <w:rFonts w:ascii="Garamond" w:hAnsi="Garamond"/>
                <w:sz w:val="22"/>
                <w:szCs w:val="22"/>
              </w:rPr>
              <w:t xml:space="preserve"> funding initiate at the Fuller Graduate School of Psychology</w:t>
            </w:r>
          </w:p>
        </w:tc>
        <w:tc>
          <w:tcPr>
            <w:tcW w:w="1530" w:type="dxa"/>
          </w:tcPr>
          <w:p w14:paraId="680AF7A9"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2012-2013</w:t>
            </w:r>
          </w:p>
        </w:tc>
      </w:tr>
      <w:tr w:rsidR="00660293" w:rsidRPr="002C280E" w14:paraId="32AD06DB" w14:textId="77777777" w:rsidTr="00CE726C">
        <w:tc>
          <w:tcPr>
            <w:tcW w:w="7830" w:type="dxa"/>
          </w:tcPr>
          <w:p w14:paraId="375F1787" w14:textId="1B7E798B" w:rsidR="00660293" w:rsidRPr="002C280E" w:rsidRDefault="00660293" w:rsidP="00660293">
            <w:pPr>
              <w:spacing w:before="20" w:after="20"/>
              <w:ind w:left="687" w:hanging="180"/>
              <w:jc w:val="both"/>
              <w:rPr>
                <w:rFonts w:ascii="Garamond" w:hAnsi="Garamond"/>
                <w:sz w:val="22"/>
                <w:szCs w:val="22"/>
              </w:rPr>
            </w:pPr>
            <w:r w:rsidRPr="002C280E">
              <w:rPr>
                <w:rFonts w:ascii="Garamond" w:hAnsi="Garamond"/>
                <w:sz w:val="22"/>
                <w:szCs w:val="22"/>
              </w:rPr>
              <w:t>Representative, St Andrews-Stirling Joint Programme in Philosophy Graduate Student Committee</w:t>
            </w:r>
          </w:p>
        </w:tc>
        <w:tc>
          <w:tcPr>
            <w:tcW w:w="1530" w:type="dxa"/>
          </w:tcPr>
          <w:p w14:paraId="56165AFA"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2009-2011</w:t>
            </w:r>
          </w:p>
        </w:tc>
      </w:tr>
      <w:tr w:rsidR="00660293" w:rsidRPr="002C280E" w14:paraId="539EDC41" w14:textId="77777777" w:rsidTr="00CE726C">
        <w:tc>
          <w:tcPr>
            <w:tcW w:w="7830" w:type="dxa"/>
          </w:tcPr>
          <w:p w14:paraId="32ECD7D3" w14:textId="305C27FB" w:rsidR="00660293" w:rsidRPr="002C280E" w:rsidRDefault="00660293" w:rsidP="00660293">
            <w:pPr>
              <w:tabs>
                <w:tab w:val="left" w:pos="-2835"/>
                <w:tab w:val="left" w:pos="284"/>
              </w:tabs>
              <w:spacing w:before="20" w:after="20"/>
              <w:ind w:left="687" w:hanging="159"/>
              <w:jc w:val="both"/>
              <w:rPr>
                <w:rFonts w:ascii="Garamond" w:hAnsi="Garamond"/>
                <w:sz w:val="22"/>
                <w:szCs w:val="22"/>
              </w:rPr>
            </w:pPr>
            <w:r w:rsidRPr="002C280E">
              <w:rPr>
                <w:rFonts w:ascii="Garamond" w:hAnsi="Garamond"/>
                <w:sz w:val="22"/>
                <w:szCs w:val="22"/>
              </w:rPr>
              <w:t>Research Student Representative, Staff-Student Consultative Committee in the Department of Philosophy at the University of St Andrews</w:t>
            </w:r>
          </w:p>
        </w:tc>
        <w:tc>
          <w:tcPr>
            <w:tcW w:w="1530" w:type="dxa"/>
          </w:tcPr>
          <w:p w14:paraId="43209271" w14:textId="77777777"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2009-2011</w:t>
            </w:r>
          </w:p>
        </w:tc>
      </w:tr>
      <w:tr w:rsidR="00660293" w:rsidRPr="002C280E" w14:paraId="37CC4CFE" w14:textId="77777777" w:rsidTr="00CE726C">
        <w:tc>
          <w:tcPr>
            <w:tcW w:w="7830" w:type="dxa"/>
          </w:tcPr>
          <w:p w14:paraId="38DDF667" w14:textId="15C54E95" w:rsidR="00660293" w:rsidRPr="002C280E" w:rsidRDefault="00660293" w:rsidP="00660293">
            <w:pPr>
              <w:tabs>
                <w:tab w:val="left" w:pos="-2835"/>
                <w:tab w:val="left" w:pos="284"/>
              </w:tabs>
              <w:spacing w:before="20" w:after="20"/>
              <w:ind w:left="687" w:hanging="159"/>
              <w:jc w:val="both"/>
              <w:rPr>
                <w:rFonts w:ascii="Garamond" w:hAnsi="Garamond"/>
                <w:sz w:val="22"/>
                <w:szCs w:val="22"/>
              </w:rPr>
            </w:pPr>
            <w:r w:rsidRPr="002C280E">
              <w:rPr>
                <w:rFonts w:ascii="Garamond" w:hAnsi="Garamond"/>
                <w:sz w:val="22"/>
                <w:szCs w:val="22"/>
              </w:rPr>
              <w:t>University Accreditation (AQIP) Portfolio Project Assistant, Taylor University</w:t>
            </w:r>
          </w:p>
        </w:tc>
        <w:tc>
          <w:tcPr>
            <w:tcW w:w="1530" w:type="dxa"/>
          </w:tcPr>
          <w:p w14:paraId="3642B2A6" w14:textId="3D754B35" w:rsidR="00660293" w:rsidRPr="002C280E" w:rsidRDefault="00660293" w:rsidP="00660293">
            <w:pPr>
              <w:spacing w:before="20" w:after="20"/>
              <w:ind w:left="-123"/>
              <w:jc w:val="right"/>
              <w:rPr>
                <w:rFonts w:ascii="Garamond" w:hAnsi="Garamond"/>
                <w:sz w:val="22"/>
                <w:szCs w:val="22"/>
              </w:rPr>
            </w:pPr>
            <w:r w:rsidRPr="002C280E">
              <w:rPr>
                <w:rFonts w:ascii="Garamond" w:hAnsi="Garamond"/>
                <w:sz w:val="22"/>
                <w:szCs w:val="22"/>
              </w:rPr>
              <w:t>2006-2007</w:t>
            </w:r>
          </w:p>
        </w:tc>
      </w:tr>
    </w:tbl>
    <w:p w14:paraId="2B38A367" w14:textId="77777777" w:rsidR="000C6FE7" w:rsidRPr="002C280E" w:rsidRDefault="000C6FE7"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560"/>
        <w:gridCol w:w="1800"/>
      </w:tblGrid>
      <w:tr w:rsidR="007C30F0" w:rsidRPr="002C280E" w14:paraId="7F2B4D62" w14:textId="77777777" w:rsidTr="008515B7">
        <w:tc>
          <w:tcPr>
            <w:tcW w:w="9360" w:type="dxa"/>
            <w:gridSpan w:val="2"/>
          </w:tcPr>
          <w:p w14:paraId="36E15FF7" w14:textId="77777777" w:rsidR="007C30F0" w:rsidRPr="002C280E" w:rsidRDefault="007C30F0" w:rsidP="007C30F0">
            <w:pPr>
              <w:tabs>
                <w:tab w:val="left" w:pos="3723"/>
              </w:tabs>
              <w:rPr>
                <w:rFonts w:ascii="Garamond" w:hAnsi="Garamond" w:cs="Times New Roman (Body CS)"/>
                <w:b/>
                <w:smallCaps/>
              </w:rPr>
            </w:pPr>
            <w:r w:rsidRPr="002C280E">
              <w:rPr>
                <w:rFonts w:ascii="Garamond" w:hAnsi="Garamond" w:cs="Times New Roman (Body CS)"/>
                <w:b/>
                <w:smallCaps/>
              </w:rPr>
              <w:t>Professional Service</w:t>
            </w:r>
          </w:p>
        </w:tc>
      </w:tr>
      <w:tr w:rsidR="008E1704" w:rsidRPr="002C280E" w14:paraId="46941076" w14:textId="77777777" w:rsidTr="00CE726C">
        <w:tc>
          <w:tcPr>
            <w:tcW w:w="7560" w:type="dxa"/>
          </w:tcPr>
          <w:p w14:paraId="5C80C8DF" w14:textId="182605E4" w:rsidR="008E1704" w:rsidRPr="002C280E" w:rsidRDefault="008E1704" w:rsidP="00335FA4">
            <w:pPr>
              <w:spacing w:before="20" w:after="20"/>
              <w:ind w:left="736" w:hanging="560"/>
              <w:rPr>
                <w:rFonts w:ascii="Garamond" w:hAnsi="Garamond"/>
                <w:sz w:val="22"/>
                <w:szCs w:val="22"/>
              </w:rPr>
            </w:pPr>
            <w:r w:rsidRPr="002C280E">
              <w:rPr>
                <w:rFonts w:ascii="Garamond" w:hAnsi="Garamond"/>
                <w:sz w:val="22"/>
                <w:szCs w:val="22"/>
              </w:rPr>
              <w:t xml:space="preserve">Nominated by the Advisory Board and Editors of the </w:t>
            </w:r>
            <w:r w:rsidRPr="002C280E">
              <w:rPr>
                <w:rFonts w:ascii="Garamond" w:hAnsi="Garamond"/>
                <w:i/>
                <w:iCs/>
                <w:sz w:val="22"/>
                <w:szCs w:val="22"/>
              </w:rPr>
              <w:t>Philosophical Gourmet Report</w:t>
            </w:r>
            <w:r w:rsidRPr="002C280E">
              <w:rPr>
                <w:rFonts w:ascii="Garamond" w:hAnsi="Garamond"/>
                <w:sz w:val="22"/>
                <w:szCs w:val="22"/>
              </w:rPr>
              <w:t xml:space="preserve"> to participate in the 2024-25 evaluation of philosophy Ph.D. programs in the English-speaking world.</w:t>
            </w:r>
          </w:p>
        </w:tc>
        <w:tc>
          <w:tcPr>
            <w:tcW w:w="1800" w:type="dxa"/>
          </w:tcPr>
          <w:p w14:paraId="53A6F1B8" w14:textId="07AE6476" w:rsidR="008E1704" w:rsidRPr="002C280E" w:rsidRDefault="008E1704" w:rsidP="00335FA4">
            <w:pPr>
              <w:spacing w:before="20" w:after="20"/>
              <w:jc w:val="right"/>
              <w:rPr>
                <w:rFonts w:ascii="Garamond" w:hAnsi="Garamond"/>
                <w:sz w:val="22"/>
                <w:szCs w:val="22"/>
              </w:rPr>
            </w:pPr>
            <w:r w:rsidRPr="002C280E">
              <w:rPr>
                <w:rFonts w:ascii="Garamond" w:hAnsi="Garamond"/>
                <w:sz w:val="22"/>
                <w:szCs w:val="22"/>
              </w:rPr>
              <w:t>2024</w:t>
            </w:r>
          </w:p>
        </w:tc>
      </w:tr>
      <w:tr w:rsidR="00335FA4" w:rsidRPr="002C280E" w14:paraId="2D8E5937" w14:textId="77777777" w:rsidTr="00CE726C">
        <w:tc>
          <w:tcPr>
            <w:tcW w:w="7560" w:type="dxa"/>
          </w:tcPr>
          <w:p w14:paraId="3B44B3D2" w14:textId="77777777" w:rsidR="00335FA4" w:rsidRPr="002C280E" w:rsidRDefault="00335FA4" w:rsidP="00335FA4">
            <w:pPr>
              <w:spacing w:before="20" w:after="20"/>
              <w:ind w:left="736" w:hanging="560"/>
              <w:rPr>
                <w:rFonts w:ascii="Garamond" w:hAnsi="Garamond"/>
                <w:sz w:val="22"/>
                <w:szCs w:val="22"/>
              </w:rPr>
            </w:pPr>
            <w:r w:rsidRPr="002C280E">
              <w:rPr>
                <w:rFonts w:ascii="Garamond" w:hAnsi="Garamond"/>
                <w:sz w:val="22"/>
                <w:szCs w:val="22"/>
              </w:rPr>
              <w:t xml:space="preserve">Ad Hoc Referee: </w:t>
            </w:r>
          </w:p>
          <w:p w14:paraId="55B345A5" w14:textId="747E2CD8" w:rsidR="00335FA4" w:rsidRPr="002C280E" w:rsidRDefault="00335FA4" w:rsidP="00C4461B">
            <w:pPr>
              <w:spacing w:before="20" w:after="20"/>
              <w:ind w:left="698" w:firstLine="22"/>
              <w:rPr>
                <w:rFonts w:ascii="Garamond" w:hAnsi="Garamond"/>
                <w:i/>
                <w:sz w:val="22"/>
                <w:szCs w:val="22"/>
              </w:rPr>
            </w:pPr>
            <w:r w:rsidRPr="002C280E">
              <w:rPr>
                <w:rFonts w:ascii="Garamond" w:hAnsi="Garamond"/>
                <w:i/>
                <w:sz w:val="22"/>
                <w:szCs w:val="22"/>
              </w:rPr>
              <w:t>Acta Analytica</w:t>
            </w:r>
            <w:r w:rsidR="0066397C" w:rsidRPr="002C280E">
              <w:rPr>
                <w:rFonts w:ascii="Garamond" w:hAnsi="Garamond"/>
                <w:i/>
                <w:sz w:val="22"/>
                <w:szCs w:val="22"/>
              </w:rPr>
              <w:t xml:space="preserve">; </w:t>
            </w:r>
            <w:r w:rsidRPr="002C280E">
              <w:rPr>
                <w:rFonts w:ascii="Garamond" w:hAnsi="Garamond"/>
                <w:i/>
                <w:sz w:val="22"/>
                <w:szCs w:val="22"/>
              </w:rPr>
              <w:t>American Philosophical Quarterly</w:t>
            </w:r>
            <w:r w:rsidR="0066397C" w:rsidRPr="002C280E">
              <w:rPr>
                <w:rFonts w:ascii="Garamond" w:hAnsi="Garamond"/>
                <w:i/>
                <w:sz w:val="22"/>
                <w:szCs w:val="22"/>
              </w:rPr>
              <w:t>;</w:t>
            </w:r>
            <w:r w:rsidR="00362143" w:rsidRPr="002C280E">
              <w:rPr>
                <w:rFonts w:ascii="Garamond" w:hAnsi="Garamond"/>
                <w:i/>
                <w:sz w:val="22"/>
                <w:szCs w:val="22"/>
              </w:rPr>
              <w:t xml:space="preserve"> Analytic Philosophy; </w:t>
            </w:r>
            <w:r w:rsidR="00BA6A4B" w:rsidRPr="002C280E">
              <w:rPr>
                <w:rFonts w:ascii="Garamond" w:hAnsi="Garamond"/>
                <w:i/>
                <w:sz w:val="22"/>
                <w:szCs w:val="22"/>
              </w:rPr>
              <w:t xml:space="preserve">Analysis; </w:t>
            </w:r>
            <w:r w:rsidRPr="002C280E">
              <w:rPr>
                <w:rFonts w:ascii="Garamond" w:hAnsi="Garamond"/>
                <w:i/>
                <w:sz w:val="22"/>
                <w:szCs w:val="22"/>
              </w:rPr>
              <w:t>Australasian Journal of Philosophy</w:t>
            </w:r>
            <w:r w:rsidR="0066397C" w:rsidRPr="002C280E">
              <w:rPr>
                <w:rFonts w:ascii="Garamond" w:hAnsi="Garamond"/>
                <w:i/>
                <w:sz w:val="22"/>
                <w:szCs w:val="22"/>
              </w:rPr>
              <w:t xml:space="preserve">; </w:t>
            </w:r>
            <w:r w:rsidRPr="002C280E">
              <w:rPr>
                <w:rFonts w:ascii="Garamond" w:hAnsi="Garamond"/>
                <w:i/>
                <w:sz w:val="22"/>
                <w:szCs w:val="22"/>
              </w:rPr>
              <w:t>British Journal of Undergraduate Philosophy</w:t>
            </w:r>
            <w:r w:rsidR="0066397C" w:rsidRPr="002C280E">
              <w:rPr>
                <w:rFonts w:ascii="Garamond" w:hAnsi="Garamond"/>
                <w:i/>
                <w:sz w:val="22"/>
                <w:szCs w:val="22"/>
              </w:rPr>
              <w:t xml:space="preserve">; </w:t>
            </w:r>
            <w:r w:rsidR="008E4A67" w:rsidRPr="002C280E">
              <w:rPr>
                <w:rFonts w:ascii="Garamond" w:hAnsi="Garamond"/>
                <w:i/>
                <w:sz w:val="22"/>
                <w:szCs w:val="22"/>
              </w:rPr>
              <w:t xml:space="preserve">Canadian Journal of Philosophy; </w:t>
            </w:r>
            <w:r w:rsidRPr="002C280E">
              <w:rPr>
                <w:rFonts w:ascii="Garamond" w:hAnsi="Garamond"/>
                <w:i/>
                <w:sz w:val="22"/>
                <w:szCs w:val="22"/>
              </w:rPr>
              <w:t>Dialectica</w:t>
            </w:r>
            <w:r w:rsidR="0066397C" w:rsidRPr="002C280E">
              <w:rPr>
                <w:rFonts w:ascii="Garamond" w:hAnsi="Garamond"/>
                <w:i/>
                <w:sz w:val="22"/>
                <w:szCs w:val="22"/>
              </w:rPr>
              <w:t xml:space="preserve">; </w:t>
            </w:r>
            <w:r w:rsidRPr="002C280E">
              <w:rPr>
                <w:rFonts w:ascii="Garamond" w:hAnsi="Garamond"/>
                <w:i/>
                <w:sz w:val="22"/>
                <w:szCs w:val="22"/>
              </w:rPr>
              <w:t>Erkenntnis</w:t>
            </w:r>
            <w:r w:rsidR="0066397C" w:rsidRPr="002C280E">
              <w:rPr>
                <w:rFonts w:ascii="Garamond" w:hAnsi="Garamond"/>
                <w:i/>
                <w:sz w:val="22"/>
                <w:szCs w:val="22"/>
              </w:rPr>
              <w:t>;</w:t>
            </w:r>
            <w:r w:rsidR="00D30D30" w:rsidRPr="002C280E">
              <w:rPr>
                <w:rFonts w:ascii="Garamond" w:hAnsi="Garamond"/>
                <w:i/>
                <w:sz w:val="22"/>
                <w:szCs w:val="22"/>
              </w:rPr>
              <w:t xml:space="preserve"> Faith and Philosophy;</w:t>
            </w:r>
            <w:r w:rsidR="0066397C" w:rsidRPr="002C280E">
              <w:rPr>
                <w:rFonts w:ascii="Garamond" w:hAnsi="Garamond"/>
                <w:i/>
                <w:sz w:val="22"/>
                <w:szCs w:val="22"/>
              </w:rPr>
              <w:t xml:space="preserve"> </w:t>
            </w:r>
            <w:r w:rsidR="00332CC2" w:rsidRPr="002C280E">
              <w:rPr>
                <w:rFonts w:ascii="Garamond" w:hAnsi="Garamond"/>
                <w:i/>
                <w:sz w:val="22"/>
                <w:szCs w:val="22"/>
              </w:rPr>
              <w:t xml:space="preserve">John Templeton Foundation; </w:t>
            </w:r>
            <w:r w:rsidRPr="002C280E">
              <w:rPr>
                <w:rFonts w:ascii="Garamond" w:hAnsi="Garamond"/>
                <w:i/>
                <w:sz w:val="22"/>
                <w:szCs w:val="22"/>
              </w:rPr>
              <w:t>Journal of Analytic Theology</w:t>
            </w:r>
            <w:r w:rsidR="0066397C" w:rsidRPr="002C280E">
              <w:rPr>
                <w:rFonts w:ascii="Garamond" w:hAnsi="Garamond"/>
                <w:i/>
                <w:sz w:val="22"/>
                <w:szCs w:val="22"/>
              </w:rPr>
              <w:t>;</w:t>
            </w:r>
            <w:r w:rsidR="00C86164" w:rsidRPr="002C280E">
              <w:rPr>
                <w:rFonts w:ascii="Garamond" w:hAnsi="Garamond"/>
                <w:i/>
                <w:sz w:val="22"/>
                <w:szCs w:val="22"/>
              </w:rPr>
              <w:t xml:space="preserve"> Journal of Applied Philosophy;</w:t>
            </w:r>
            <w:r w:rsidR="0066397C" w:rsidRPr="002C280E">
              <w:rPr>
                <w:rFonts w:ascii="Garamond" w:hAnsi="Garamond"/>
                <w:i/>
                <w:sz w:val="22"/>
                <w:szCs w:val="22"/>
              </w:rPr>
              <w:t xml:space="preserve"> </w:t>
            </w:r>
            <w:r w:rsidRPr="002C280E">
              <w:rPr>
                <w:rFonts w:ascii="Garamond" w:hAnsi="Garamond"/>
                <w:i/>
                <w:sz w:val="22"/>
                <w:szCs w:val="22"/>
              </w:rPr>
              <w:t>Journal of the American Philosophical Association</w:t>
            </w:r>
            <w:r w:rsidR="0066397C" w:rsidRPr="002C280E">
              <w:rPr>
                <w:rFonts w:ascii="Garamond" w:hAnsi="Garamond"/>
                <w:i/>
                <w:sz w:val="22"/>
                <w:szCs w:val="22"/>
              </w:rPr>
              <w:t xml:space="preserve">; </w:t>
            </w:r>
            <w:r w:rsidRPr="002C280E">
              <w:rPr>
                <w:rFonts w:ascii="Garamond" w:hAnsi="Garamond"/>
                <w:i/>
                <w:sz w:val="22"/>
                <w:szCs w:val="22"/>
              </w:rPr>
              <w:t>Journal of Positive Psychology</w:t>
            </w:r>
            <w:r w:rsidR="0066397C" w:rsidRPr="002C280E">
              <w:rPr>
                <w:rFonts w:ascii="Garamond" w:hAnsi="Garamond"/>
                <w:i/>
                <w:sz w:val="22"/>
                <w:szCs w:val="22"/>
              </w:rPr>
              <w:t xml:space="preserve">; </w:t>
            </w:r>
            <w:r w:rsidRPr="002C280E">
              <w:rPr>
                <w:rFonts w:ascii="Garamond" w:hAnsi="Garamond"/>
                <w:i/>
                <w:sz w:val="22"/>
                <w:szCs w:val="22"/>
              </w:rPr>
              <w:t>Journal of Psychology and Theology</w:t>
            </w:r>
            <w:r w:rsidR="0066397C" w:rsidRPr="002C280E">
              <w:rPr>
                <w:rFonts w:ascii="Garamond" w:hAnsi="Garamond"/>
                <w:i/>
                <w:sz w:val="22"/>
                <w:szCs w:val="22"/>
              </w:rPr>
              <w:t xml:space="preserve">; </w:t>
            </w:r>
            <w:r w:rsidR="004C6EAE" w:rsidRPr="002C280E">
              <w:rPr>
                <w:rFonts w:ascii="Garamond" w:hAnsi="Garamond"/>
                <w:i/>
                <w:sz w:val="22"/>
                <w:szCs w:val="22"/>
              </w:rPr>
              <w:t xml:space="preserve">Mental Health, Religion &amp; Culture; </w:t>
            </w:r>
            <w:r w:rsidRPr="002C280E">
              <w:rPr>
                <w:rFonts w:ascii="Garamond" w:hAnsi="Garamond"/>
                <w:i/>
                <w:sz w:val="22"/>
                <w:szCs w:val="22"/>
              </w:rPr>
              <w:t>Mind</w:t>
            </w:r>
            <w:r w:rsidR="0066397C" w:rsidRPr="002C280E">
              <w:rPr>
                <w:rFonts w:ascii="Garamond" w:hAnsi="Garamond"/>
                <w:i/>
                <w:sz w:val="22"/>
                <w:szCs w:val="22"/>
              </w:rPr>
              <w:t xml:space="preserve">; </w:t>
            </w:r>
            <w:r w:rsidRPr="002C280E">
              <w:rPr>
                <w:rFonts w:ascii="Garamond" w:hAnsi="Garamond"/>
                <w:i/>
                <w:sz w:val="22"/>
                <w:szCs w:val="22"/>
              </w:rPr>
              <w:t>Oxford Bibliographies</w:t>
            </w:r>
            <w:r w:rsidR="0066397C" w:rsidRPr="002C280E">
              <w:rPr>
                <w:rFonts w:ascii="Garamond" w:hAnsi="Garamond"/>
                <w:i/>
                <w:sz w:val="22"/>
                <w:szCs w:val="22"/>
              </w:rPr>
              <w:t xml:space="preserve">; </w:t>
            </w:r>
            <w:r w:rsidRPr="002C280E">
              <w:rPr>
                <w:rFonts w:ascii="Garamond" w:hAnsi="Garamond"/>
                <w:i/>
                <w:sz w:val="22"/>
                <w:szCs w:val="22"/>
              </w:rPr>
              <w:t>Philosophical Papers</w:t>
            </w:r>
            <w:r w:rsidR="0066397C" w:rsidRPr="002C280E">
              <w:rPr>
                <w:rFonts w:ascii="Garamond" w:hAnsi="Garamond"/>
                <w:i/>
                <w:sz w:val="22"/>
                <w:szCs w:val="22"/>
              </w:rPr>
              <w:t xml:space="preserve">; </w:t>
            </w:r>
            <w:r w:rsidRPr="002C280E">
              <w:rPr>
                <w:rFonts w:ascii="Garamond" w:hAnsi="Garamond"/>
                <w:i/>
                <w:sz w:val="22"/>
                <w:szCs w:val="22"/>
              </w:rPr>
              <w:t>Praxis</w:t>
            </w:r>
            <w:r w:rsidR="0066397C" w:rsidRPr="002C280E">
              <w:rPr>
                <w:rFonts w:ascii="Garamond" w:hAnsi="Garamond"/>
                <w:i/>
                <w:sz w:val="22"/>
                <w:szCs w:val="22"/>
              </w:rPr>
              <w:t xml:space="preserve">; </w:t>
            </w:r>
            <w:r w:rsidR="00BA6A4B" w:rsidRPr="002C280E">
              <w:rPr>
                <w:rFonts w:ascii="Garamond" w:hAnsi="Garamond"/>
                <w:i/>
                <w:sz w:val="22"/>
                <w:szCs w:val="22"/>
              </w:rPr>
              <w:t xml:space="preserve">Religious Studies; </w:t>
            </w:r>
            <w:r w:rsidRPr="002C280E">
              <w:rPr>
                <w:rFonts w:ascii="Garamond" w:hAnsi="Garamond"/>
                <w:i/>
                <w:sz w:val="22"/>
                <w:szCs w:val="22"/>
              </w:rPr>
              <w:t>Science, Religion and Culture</w:t>
            </w:r>
            <w:r w:rsidR="0066397C" w:rsidRPr="002C280E">
              <w:rPr>
                <w:rFonts w:ascii="Garamond" w:hAnsi="Garamond"/>
                <w:i/>
                <w:sz w:val="22"/>
                <w:szCs w:val="22"/>
              </w:rPr>
              <w:t xml:space="preserve">; </w:t>
            </w:r>
            <w:r w:rsidRPr="002C280E">
              <w:rPr>
                <w:rFonts w:ascii="Garamond" w:hAnsi="Garamond"/>
                <w:i/>
                <w:sz w:val="22"/>
                <w:szCs w:val="22"/>
              </w:rPr>
              <w:t>Social Sciences and Humanities Research Council of Canada</w:t>
            </w:r>
            <w:r w:rsidR="0066397C" w:rsidRPr="002C280E">
              <w:rPr>
                <w:rFonts w:ascii="Garamond" w:hAnsi="Garamond"/>
                <w:i/>
                <w:sz w:val="22"/>
                <w:szCs w:val="22"/>
              </w:rPr>
              <w:t xml:space="preserve">; </w:t>
            </w:r>
            <w:r w:rsidRPr="002C280E">
              <w:rPr>
                <w:rFonts w:ascii="Garamond" w:hAnsi="Garamond"/>
                <w:i/>
                <w:sz w:val="22"/>
                <w:szCs w:val="22"/>
              </w:rPr>
              <w:t>Synthese</w:t>
            </w:r>
            <w:r w:rsidR="008A18EE" w:rsidRPr="002C280E">
              <w:rPr>
                <w:rFonts w:ascii="Garamond" w:hAnsi="Garamond"/>
                <w:i/>
                <w:sz w:val="22"/>
                <w:szCs w:val="22"/>
              </w:rPr>
              <w:t>; Social Epistemology</w:t>
            </w:r>
            <w:r w:rsidR="00613491" w:rsidRPr="002C280E">
              <w:rPr>
                <w:rFonts w:ascii="Garamond" w:hAnsi="Garamond"/>
                <w:i/>
                <w:sz w:val="22"/>
                <w:szCs w:val="22"/>
              </w:rPr>
              <w:t xml:space="preserve">; Journal of Philosophy. </w:t>
            </w:r>
          </w:p>
        </w:tc>
        <w:tc>
          <w:tcPr>
            <w:tcW w:w="1800" w:type="dxa"/>
          </w:tcPr>
          <w:p w14:paraId="5983BA49" w14:textId="77777777" w:rsidR="00335FA4" w:rsidRPr="002C280E" w:rsidRDefault="00335FA4" w:rsidP="00335FA4">
            <w:pPr>
              <w:spacing w:before="20" w:after="20"/>
              <w:jc w:val="right"/>
              <w:rPr>
                <w:rFonts w:ascii="Garamond" w:hAnsi="Garamond"/>
                <w:sz w:val="22"/>
                <w:szCs w:val="22"/>
              </w:rPr>
            </w:pPr>
          </w:p>
        </w:tc>
      </w:tr>
      <w:tr w:rsidR="00335FA4" w:rsidRPr="002C280E" w14:paraId="576BC0E1" w14:textId="77777777" w:rsidTr="00CE726C">
        <w:tc>
          <w:tcPr>
            <w:tcW w:w="7560" w:type="dxa"/>
          </w:tcPr>
          <w:p w14:paraId="49014C86" w14:textId="77777777" w:rsidR="00335FA4" w:rsidRPr="002C280E" w:rsidRDefault="00335FA4" w:rsidP="00335FA4">
            <w:pPr>
              <w:spacing w:before="20" w:after="20"/>
              <w:ind w:left="176"/>
              <w:jc w:val="both"/>
              <w:rPr>
                <w:rFonts w:ascii="Garamond" w:hAnsi="Garamond"/>
                <w:b/>
                <w:sz w:val="22"/>
                <w:szCs w:val="22"/>
              </w:rPr>
            </w:pPr>
            <w:r w:rsidRPr="002C280E">
              <w:rPr>
                <w:rFonts w:ascii="Garamond" w:hAnsi="Garamond"/>
                <w:sz w:val="22"/>
                <w:szCs w:val="22"/>
              </w:rPr>
              <w:t>Conference</w:t>
            </w:r>
            <w:r w:rsidR="0077462C" w:rsidRPr="002C280E">
              <w:rPr>
                <w:rFonts w:ascii="Garamond" w:hAnsi="Garamond"/>
                <w:sz w:val="22"/>
                <w:szCs w:val="22"/>
              </w:rPr>
              <w:t>/Lecture</w:t>
            </w:r>
            <w:r w:rsidRPr="002C280E">
              <w:rPr>
                <w:rFonts w:ascii="Garamond" w:hAnsi="Garamond"/>
                <w:sz w:val="22"/>
                <w:szCs w:val="22"/>
              </w:rPr>
              <w:t xml:space="preserve"> Organizer: </w:t>
            </w:r>
          </w:p>
        </w:tc>
        <w:tc>
          <w:tcPr>
            <w:tcW w:w="1800" w:type="dxa"/>
          </w:tcPr>
          <w:p w14:paraId="51E19DB3" w14:textId="77777777" w:rsidR="00335FA4" w:rsidRPr="002C280E" w:rsidRDefault="00335FA4" w:rsidP="00335FA4">
            <w:pPr>
              <w:spacing w:before="20" w:after="20"/>
              <w:jc w:val="right"/>
              <w:rPr>
                <w:rFonts w:ascii="Garamond" w:hAnsi="Garamond"/>
                <w:sz w:val="22"/>
                <w:szCs w:val="22"/>
              </w:rPr>
            </w:pPr>
          </w:p>
        </w:tc>
      </w:tr>
      <w:tr w:rsidR="00CE726C" w:rsidRPr="002C280E" w14:paraId="445B5889" w14:textId="77777777" w:rsidTr="00CE726C">
        <w:tc>
          <w:tcPr>
            <w:tcW w:w="7560" w:type="dxa"/>
          </w:tcPr>
          <w:p w14:paraId="543BEADD" w14:textId="27EC7401" w:rsidR="00CE726C" w:rsidRPr="002C280E" w:rsidRDefault="008E1704" w:rsidP="00335FA4">
            <w:pPr>
              <w:spacing w:before="20" w:after="20"/>
              <w:ind w:left="720"/>
              <w:jc w:val="both"/>
              <w:rPr>
                <w:rFonts w:ascii="Garamond" w:hAnsi="Garamond"/>
                <w:iCs/>
                <w:sz w:val="22"/>
                <w:szCs w:val="22"/>
              </w:rPr>
            </w:pPr>
            <w:r w:rsidRPr="002C280E">
              <w:rPr>
                <w:rFonts w:ascii="Garamond" w:hAnsi="Garamond"/>
                <w:iCs/>
                <w:sz w:val="22"/>
                <w:szCs w:val="22"/>
              </w:rPr>
              <w:t xml:space="preserve">Program Committee member, the </w:t>
            </w:r>
            <w:r w:rsidR="00CE726C" w:rsidRPr="002C280E">
              <w:rPr>
                <w:rFonts w:ascii="Garamond" w:hAnsi="Garamond"/>
                <w:i/>
                <w:sz w:val="22"/>
                <w:szCs w:val="22"/>
              </w:rPr>
              <w:t xml:space="preserve">American Philosophical Association, Central Division </w:t>
            </w:r>
            <w:r w:rsidR="00CE726C" w:rsidRPr="002C280E">
              <w:rPr>
                <w:rFonts w:ascii="Garamond" w:hAnsi="Garamond"/>
                <w:iCs/>
                <w:sz w:val="22"/>
                <w:szCs w:val="22"/>
              </w:rPr>
              <w:t>annual meeting (Virtual)</w:t>
            </w:r>
          </w:p>
        </w:tc>
        <w:tc>
          <w:tcPr>
            <w:tcW w:w="1800" w:type="dxa"/>
          </w:tcPr>
          <w:p w14:paraId="19AE0750" w14:textId="4FBD0ABE" w:rsidR="00CE726C" w:rsidRPr="002C280E" w:rsidRDefault="00CE726C" w:rsidP="00335FA4">
            <w:pPr>
              <w:spacing w:before="20" w:after="20"/>
              <w:jc w:val="right"/>
              <w:rPr>
                <w:rFonts w:ascii="Garamond" w:hAnsi="Garamond"/>
                <w:sz w:val="22"/>
                <w:szCs w:val="22"/>
              </w:rPr>
            </w:pPr>
            <w:r w:rsidRPr="002C280E">
              <w:rPr>
                <w:rFonts w:ascii="Garamond" w:hAnsi="Garamond"/>
                <w:sz w:val="22"/>
                <w:szCs w:val="22"/>
              </w:rPr>
              <w:t>2025</w:t>
            </w:r>
          </w:p>
        </w:tc>
      </w:tr>
      <w:tr w:rsidR="00435884" w:rsidRPr="002C280E" w14:paraId="77CB6F49" w14:textId="77777777" w:rsidTr="00CE726C">
        <w:tc>
          <w:tcPr>
            <w:tcW w:w="7560" w:type="dxa"/>
          </w:tcPr>
          <w:p w14:paraId="54042F16" w14:textId="4836FD66" w:rsidR="00435884" w:rsidRPr="002C280E" w:rsidRDefault="00435884" w:rsidP="00335FA4">
            <w:pPr>
              <w:spacing w:before="20" w:after="20"/>
              <w:ind w:left="720"/>
              <w:jc w:val="both"/>
              <w:rPr>
                <w:rFonts w:ascii="Garamond" w:hAnsi="Garamond"/>
                <w:iCs/>
                <w:sz w:val="22"/>
                <w:szCs w:val="22"/>
              </w:rPr>
            </w:pPr>
            <w:r w:rsidRPr="002C280E">
              <w:rPr>
                <w:rFonts w:ascii="Garamond" w:hAnsi="Garamond"/>
                <w:i/>
                <w:sz w:val="22"/>
                <w:szCs w:val="22"/>
              </w:rPr>
              <w:t xml:space="preserve">Launching Experimental Philosophy of Religion Capstone Conference. </w:t>
            </w:r>
            <w:r w:rsidRPr="002C280E">
              <w:rPr>
                <w:rFonts w:ascii="Garamond" w:hAnsi="Garamond"/>
                <w:iCs/>
                <w:sz w:val="22"/>
                <w:szCs w:val="22"/>
              </w:rPr>
              <w:t>Hillsdale College Blake Center in Somers, CT.</w:t>
            </w:r>
          </w:p>
        </w:tc>
        <w:tc>
          <w:tcPr>
            <w:tcW w:w="1800" w:type="dxa"/>
          </w:tcPr>
          <w:p w14:paraId="3F8F4EB6" w14:textId="6C5972B1" w:rsidR="00435884" w:rsidRPr="002C280E" w:rsidRDefault="00435884" w:rsidP="00335FA4">
            <w:pPr>
              <w:spacing w:before="20" w:after="20"/>
              <w:jc w:val="right"/>
              <w:rPr>
                <w:rFonts w:ascii="Garamond" w:hAnsi="Garamond"/>
                <w:sz w:val="22"/>
                <w:szCs w:val="22"/>
              </w:rPr>
            </w:pPr>
            <w:r w:rsidRPr="002C280E">
              <w:rPr>
                <w:rFonts w:ascii="Garamond" w:hAnsi="Garamond"/>
                <w:sz w:val="22"/>
                <w:szCs w:val="22"/>
              </w:rPr>
              <w:t>2024</w:t>
            </w:r>
          </w:p>
        </w:tc>
      </w:tr>
      <w:tr w:rsidR="00C4461B" w:rsidRPr="002C280E" w14:paraId="5B86F01B" w14:textId="77777777" w:rsidTr="00CE726C">
        <w:tc>
          <w:tcPr>
            <w:tcW w:w="7560" w:type="dxa"/>
          </w:tcPr>
          <w:p w14:paraId="250F3F8D" w14:textId="24EA74C9" w:rsidR="00C4461B" w:rsidRPr="002C280E" w:rsidRDefault="00C4461B" w:rsidP="00335FA4">
            <w:pPr>
              <w:spacing w:before="20" w:after="20"/>
              <w:ind w:left="720"/>
              <w:jc w:val="both"/>
              <w:rPr>
                <w:rFonts w:ascii="Garamond" w:hAnsi="Garamond"/>
                <w:iCs/>
                <w:sz w:val="22"/>
                <w:szCs w:val="22"/>
              </w:rPr>
            </w:pPr>
            <w:r w:rsidRPr="002C280E">
              <w:rPr>
                <w:rFonts w:ascii="Garamond" w:hAnsi="Garamond"/>
                <w:i/>
                <w:sz w:val="22"/>
                <w:szCs w:val="22"/>
              </w:rPr>
              <w:t>Launching Experimental Philosophy of Religion</w:t>
            </w:r>
            <w:r w:rsidRPr="002C280E">
              <w:rPr>
                <w:rFonts w:ascii="Garamond" w:hAnsi="Garamond"/>
                <w:iCs/>
                <w:sz w:val="22"/>
                <w:szCs w:val="22"/>
              </w:rPr>
              <w:t xml:space="preserve"> </w:t>
            </w:r>
            <w:r w:rsidRPr="002C280E">
              <w:rPr>
                <w:rFonts w:ascii="Garamond" w:hAnsi="Garamond"/>
                <w:i/>
                <w:sz w:val="22"/>
                <w:szCs w:val="22"/>
              </w:rPr>
              <w:t>Mid-Point Conference.</w:t>
            </w:r>
            <w:r w:rsidRPr="002C280E">
              <w:rPr>
                <w:rFonts w:ascii="Garamond" w:hAnsi="Garamond"/>
                <w:iCs/>
                <w:sz w:val="22"/>
                <w:szCs w:val="22"/>
              </w:rPr>
              <w:t xml:space="preserve"> University of Pittsburgh, as a part of the </w:t>
            </w:r>
            <w:r w:rsidRPr="002C280E">
              <w:rPr>
                <w:rFonts w:ascii="Garamond" w:hAnsi="Garamond"/>
                <w:i/>
                <w:sz w:val="22"/>
                <w:szCs w:val="22"/>
              </w:rPr>
              <w:t>Society of Philosophy and Psychology</w:t>
            </w:r>
            <w:r w:rsidRPr="002C280E">
              <w:rPr>
                <w:rFonts w:ascii="Garamond" w:hAnsi="Garamond"/>
                <w:iCs/>
                <w:sz w:val="22"/>
                <w:szCs w:val="22"/>
              </w:rPr>
              <w:t xml:space="preserve"> annual meeting. </w:t>
            </w:r>
          </w:p>
        </w:tc>
        <w:tc>
          <w:tcPr>
            <w:tcW w:w="1800" w:type="dxa"/>
          </w:tcPr>
          <w:p w14:paraId="5505D345" w14:textId="39208362" w:rsidR="00C4461B" w:rsidRPr="002C280E" w:rsidRDefault="00C4461B" w:rsidP="00335FA4">
            <w:pPr>
              <w:spacing w:before="20" w:after="20"/>
              <w:jc w:val="right"/>
              <w:rPr>
                <w:rFonts w:ascii="Garamond" w:hAnsi="Garamond"/>
                <w:sz w:val="22"/>
                <w:szCs w:val="22"/>
              </w:rPr>
            </w:pPr>
            <w:r w:rsidRPr="002C280E">
              <w:rPr>
                <w:rFonts w:ascii="Garamond" w:hAnsi="Garamond"/>
                <w:sz w:val="22"/>
                <w:szCs w:val="22"/>
              </w:rPr>
              <w:t>2023</w:t>
            </w:r>
          </w:p>
        </w:tc>
      </w:tr>
      <w:tr w:rsidR="00C4461B" w:rsidRPr="002C280E" w14:paraId="3C27778E" w14:textId="77777777" w:rsidTr="00CE726C">
        <w:tc>
          <w:tcPr>
            <w:tcW w:w="7560" w:type="dxa"/>
          </w:tcPr>
          <w:p w14:paraId="4E7BD1C5" w14:textId="04197D68" w:rsidR="00C4461B" w:rsidRPr="002C280E" w:rsidRDefault="00C4461B" w:rsidP="00335FA4">
            <w:pPr>
              <w:spacing w:before="20" w:after="20"/>
              <w:ind w:left="720"/>
              <w:jc w:val="both"/>
              <w:rPr>
                <w:rFonts w:ascii="Garamond" w:hAnsi="Garamond"/>
                <w:iCs/>
                <w:sz w:val="22"/>
                <w:szCs w:val="22"/>
              </w:rPr>
            </w:pPr>
            <w:r w:rsidRPr="002C280E">
              <w:rPr>
                <w:rFonts w:ascii="Garamond" w:hAnsi="Garamond"/>
                <w:i/>
                <w:sz w:val="22"/>
                <w:szCs w:val="22"/>
              </w:rPr>
              <w:t>Launching Experimental Philosophy of Religion Workshop Series</w:t>
            </w:r>
            <w:r w:rsidRPr="002C280E">
              <w:rPr>
                <w:rFonts w:ascii="Garamond" w:hAnsi="Garamond"/>
                <w:iCs/>
                <w:sz w:val="22"/>
                <w:szCs w:val="22"/>
              </w:rPr>
              <w:t xml:space="preserve">. Hillsdale College. </w:t>
            </w:r>
          </w:p>
        </w:tc>
        <w:tc>
          <w:tcPr>
            <w:tcW w:w="1800" w:type="dxa"/>
          </w:tcPr>
          <w:p w14:paraId="7F2B534C" w14:textId="2D96843D" w:rsidR="00C4461B" w:rsidRPr="002C280E" w:rsidRDefault="00C4461B" w:rsidP="00335FA4">
            <w:pPr>
              <w:spacing w:before="20" w:after="20"/>
              <w:jc w:val="right"/>
              <w:rPr>
                <w:rFonts w:ascii="Garamond" w:hAnsi="Garamond"/>
                <w:sz w:val="22"/>
                <w:szCs w:val="22"/>
              </w:rPr>
            </w:pPr>
            <w:r w:rsidRPr="002C280E">
              <w:rPr>
                <w:rFonts w:ascii="Garamond" w:hAnsi="Garamond"/>
                <w:sz w:val="22"/>
                <w:szCs w:val="22"/>
              </w:rPr>
              <w:t>2022-Present</w:t>
            </w:r>
          </w:p>
        </w:tc>
      </w:tr>
      <w:tr w:rsidR="00335FA4" w:rsidRPr="002C280E" w14:paraId="642946BE" w14:textId="77777777" w:rsidTr="00CE726C">
        <w:tc>
          <w:tcPr>
            <w:tcW w:w="7560" w:type="dxa"/>
          </w:tcPr>
          <w:p w14:paraId="5BD3644F" w14:textId="77777777" w:rsidR="00335FA4" w:rsidRPr="002C280E" w:rsidRDefault="00335FA4" w:rsidP="00335FA4">
            <w:pPr>
              <w:spacing w:before="20" w:after="20"/>
              <w:ind w:left="720"/>
              <w:jc w:val="both"/>
              <w:rPr>
                <w:rFonts w:ascii="Garamond" w:hAnsi="Garamond"/>
                <w:sz w:val="22"/>
                <w:szCs w:val="22"/>
              </w:rPr>
            </w:pPr>
            <w:r w:rsidRPr="002C280E">
              <w:rPr>
                <w:rFonts w:ascii="Garamond" w:hAnsi="Garamond"/>
                <w:i/>
                <w:sz w:val="22"/>
                <w:szCs w:val="22"/>
              </w:rPr>
              <w:t>Intellectual Humility Web-Based Workshop</w:t>
            </w:r>
            <w:r w:rsidRPr="002C280E">
              <w:rPr>
                <w:rFonts w:ascii="Garamond" w:hAnsi="Garamond"/>
                <w:sz w:val="22"/>
                <w:szCs w:val="22"/>
              </w:rPr>
              <w:t>. Fuller Graduate School of Psychology</w:t>
            </w:r>
          </w:p>
        </w:tc>
        <w:tc>
          <w:tcPr>
            <w:tcW w:w="1800" w:type="dxa"/>
          </w:tcPr>
          <w:p w14:paraId="57BC0C1B"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2012</w:t>
            </w:r>
          </w:p>
        </w:tc>
      </w:tr>
      <w:tr w:rsidR="00335FA4" w:rsidRPr="002C280E" w14:paraId="4A5C81A1" w14:textId="77777777" w:rsidTr="00CE726C">
        <w:tc>
          <w:tcPr>
            <w:tcW w:w="7560" w:type="dxa"/>
          </w:tcPr>
          <w:p w14:paraId="1E8BC62F" w14:textId="77777777" w:rsidR="00335FA4" w:rsidRPr="002C280E" w:rsidRDefault="00335FA4" w:rsidP="00335FA4">
            <w:pPr>
              <w:spacing w:before="20" w:after="20"/>
              <w:ind w:left="720"/>
              <w:jc w:val="both"/>
              <w:rPr>
                <w:rFonts w:ascii="Garamond" w:hAnsi="Garamond"/>
                <w:sz w:val="22"/>
                <w:szCs w:val="22"/>
              </w:rPr>
            </w:pPr>
            <w:r w:rsidRPr="002C280E">
              <w:rPr>
                <w:rFonts w:ascii="Garamond" w:hAnsi="Garamond"/>
                <w:i/>
                <w:sz w:val="22"/>
                <w:szCs w:val="22"/>
              </w:rPr>
              <w:t>Placement Workshop</w:t>
            </w:r>
            <w:r w:rsidRPr="002C280E">
              <w:rPr>
                <w:rFonts w:ascii="Garamond" w:hAnsi="Garamond"/>
                <w:sz w:val="22"/>
                <w:szCs w:val="22"/>
              </w:rPr>
              <w:t>. The University of St Andrews.</w:t>
            </w:r>
          </w:p>
        </w:tc>
        <w:tc>
          <w:tcPr>
            <w:tcW w:w="1800" w:type="dxa"/>
          </w:tcPr>
          <w:p w14:paraId="733EC6C6"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2011</w:t>
            </w:r>
          </w:p>
        </w:tc>
      </w:tr>
      <w:tr w:rsidR="00335FA4" w:rsidRPr="002C280E" w14:paraId="0DF25BF7" w14:textId="77777777" w:rsidTr="00CE726C">
        <w:tc>
          <w:tcPr>
            <w:tcW w:w="7560" w:type="dxa"/>
          </w:tcPr>
          <w:p w14:paraId="59E5E650" w14:textId="77777777" w:rsidR="00335FA4" w:rsidRPr="002C280E" w:rsidRDefault="00335FA4" w:rsidP="00335FA4">
            <w:pPr>
              <w:spacing w:before="20" w:after="20"/>
              <w:ind w:left="720"/>
              <w:jc w:val="both"/>
              <w:rPr>
                <w:rFonts w:ascii="Garamond" w:hAnsi="Garamond"/>
                <w:sz w:val="22"/>
                <w:szCs w:val="22"/>
              </w:rPr>
            </w:pPr>
            <w:r w:rsidRPr="002C280E">
              <w:rPr>
                <w:rFonts w:ascii="Garamond" w:hAnsi="Garamond"/>
                <w:i/>
                <w:iCs/>
                <w:sz w:val="22"/>
                <w:szCs w:val="22"/>
              </w:rPr>
              <w:t xml:space="preserve">Graduate </w:t>
            </w:r>
            <w:proofErr w:type="spellStart"/>
            <w:r w:rsidRPr="002C280E">
              <w:rPr>
                <w:rFonts w:ascii="Garamond" w:hAnsi="Garamond"/>
                <w:i/>
                <w:iCs/>
                <w:sz w:val="22"/>
                <w:szCs w:val="22"/>
              </w:rPr>
              <w:t>Reflectorium</w:t>
            </w:r>
            <w:proofErr w:type="spellEnd"/>
            <w:r w:rsidRPr="002C280E">
              <w:rPr>
                <w:rFonts w:ascii="Garamond" w:hAnsi="Garamond"/>
                <w:i/>
                <w:iCs/>
                <w:sz w:val="22"/>
                <w:szCs w:val="22"/>
              </w:rPr>
              <w:t xml:space="preserve">. </w:t>
            </w:r>
            <w:r w:rsidRPr="002C280E">
              <w:rPr>
                <w:rFonts w:ascii="Garamond" w:hAnsi="Garamond"/>
                <w:sz w:val="22"/>
                <w:szCs w:val="22"/>
              </w:rPr>
              <w:t xml:space="preserve">The University of St Andrews. </w:t>
            </w:r>
          </w:p>
        </w:tc>
        <w:tc>
          <w:tcPr>
            <w:tcW w:w="1800" w:type="dxa"/>
          </w:tcPr>
          <w:p w14:paraId="63C16952"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2010</w:t>
            </w:r>
          </w:p>
        </w:tc>
      </w:tr>
      <w:tr w:rsidR="00335FA4" w:rsidRPr="002C280E" w14:paraId="29136E58" w14:textId="77777777" w:rsidTr="00CE726C">
        <w:tc>
          <w:tcPr>
            <w:tcW w:w="7560" w:type="dxa"/>
          </w:tcPr>
          <w:p w14:paraId="20C42814" w14:textId="01D43465" w:rsidR="00096B5E" w:rsidRPr="002C280E" w:rsidRDefault="00335FA4" w:rsidP="00BE25E2">
            <w:pPr>
              <w:tabs>
                <w:tab w:val="left" w:pos="284"/>
                <w:tab w:val="left" w:pos="426"/>
              </w:tabs>
              <w:spacing w:before="20" w:after="20"/>
              <w:ind w:left="957" w:hanging="237"/>
              <w:jc w:val="both"/>
              <w:rPr>
                <w:rFonts w:ascii="Garamond" w:hAnsi="Garamond"/>
                <w:sz w:val="22"/>
                <w:szCs w:val="22"/>
              </w:rPr>
            </w:pPr>
            <w:r w:rsidRPr="002C280E">
              <w:rPr>
                <w:rFonts w:ascii="Garamond" w:hAnsi="Garamond"/>
                <w:i/>
                <w:iCs/>
                <w:sz w:val="22"/>
                <w:szCs w:val="22"/>
              </w:rPr>
              <w:t>The James Gregory Lectures on Science and Religion</w:t>
            </w:r>
            <w:r w:rsidRPr="002C280E">
              <w:rPr>
                <w:rFonts w:ascii="Garamond" w:hAnsi="Garamond"/>
                <w:sz w:val="22"/>
                <w:szCs w:val="22"/>
              </w:rPr>
              <w:t>. The University of St Andrews.</w:t>
            </w:r>
          </w:p>
        </w:tc>
        <w:tc>
          <w:tcPr>
            <w:tcW w:w="1800" w:type="dxa"/>
          </w:tcPr>
          <w:p w14:paraId="20424310"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2008-2009</w:t>
            </w:r>
          </w:p>
        </w:tc>
      </w:tr>
      <w:tr w:rsidR="00335FA4" w:rsidRPr="002C280E" w14:paraId="028617C7" w14:textId="77777777" w:rsidTr="00CE726C">
        <w:tc>
          <w:tcPr>
            <w:tcW w:w="7560" w:type="dxa"/>
          </w:tcPr>
          <w:p w14:paraId="697CDBEA" w14:textId="2A736DC4" w:rsidR="00335FA4" w:rsidRPr="002C280E" w:rsidRDefault="00335FA4" w:rsidP="00335FA4">
            <w:pPr>
              <w:spacing w:before="20" w:after="20"/>
              <w:jc w:val="both"/>
              <w:rPr>
                <w:rFonts w:ascii="Garamond" w:hAnsi="Garamond"/>
                <w:sz w:val="22"/>
                <w:szCs w:val="22"/>
              </w:rPr>
            </w:pPr>
            <w:r w:rsidRPr="002C280E">
              <w:rPr>
                <w:rFonts w:ascii="Garamond" w:hAnsi="Garamond"/>
                <w:sz w:val="22"/>
                <w:szCs w:val="22"/>
              </w:rPr>
              <w:t xml:space="preserve">   </w:t>
            </w:r>
            <w:proofErr w:type="spellStart"/>
            <w:r w:rsidR="004D1D11" w:rsidRPr="002C280E">
              <w:rPr>
                <w:rFonts w:ascii="Garamond" w:hAnsi="Garamond"/>
                <w:sz w:val="22"/>
                <w:szCs w:val="22"/>
              </w:rPr>
              <w:t>PhilPapers</w:t>
            </w:r>
            <w:proofErr w:type="spellEnd"/>
            <w:r w:rsidR="004D1D11" w:rsidRPr="002C280E">
              <w:rPr>
                <w:rFonts w:ascii="Garamond" w:hAnsi="Garamond"/>
                <w:sz w:val="22"/>
                <w:szCs w:val="22"/>
              </w:rPr>
              <w:t xml:space="preserve"> Section Editor</w:t>
            </w:r>
            <w:r w:rsidRPr="002C280E">
              <w:rPr>
                <w:rFonts w:ascii="Garamond" w:hAnsi="Garamond"/>
                <w:sz w:val="22"/>
                <w:szCs w:val="22"/>
              </w:rPr>
              <w:t xml:space="preserve"> </w:t>
            </w:r>
          </w:p>
        </w:tc>
        <w:tc>
          <w:tcPr>
            <w:tcW w:w="1800" w:type="dxa"/>
          </w:tcPr>
          <w:p w14:paraId="760D97D1" w14:textId="77777777" w:rsidR="00335FA4" w:rsidRPr="002C280E" w:rsidRDefault="00335FA4" w:rsidP="00335FA4">
            <w:pPr>
              <w:spacing w:before="20" w:after="20"/>
              <w:jc w:val="right"/>
              <w:rPr>
                <w:rFonts w:ascii="Garamond" w:hAnsi="Garamond"/>
                <w:sz w:val="22"/>
                <w:szCs w:val="22"/>
              </w:rPr>
            </w:pPr>
          </w:p>
        </w:tc>
      </w:tr>
      <w:tr w:rsidR="00345646" w:rsidRPr="002C280E" w14:paraId="0F4DB81A" w14:textId="77777777" w:rsidTr="00CE726C">
        <w:tc>
          <w:tcPr>
            <w:tcW w:w="7560" w:type="dxa"/>
          </w:tcPr>
          <w:p w14:paraId="1E83E39E" w14:textId="3B8668F0" w:rsidR="00345646" w:rsidRPr="002C280E" w:rsidRDefault="00345646" w:rsidP="00335FA4">
            <w:pPr>
              <w:spacing w:before="20" w:after="20"/>
              <w:ind w:left="896" w:hanging="176"/>
              <w:jc w:val="both"/>
              <w:rPr>
                <w:rFonts w:ascii="Garamond" w:hAnsi="Garamond"/>
                <w:iCs/>
                <w:sz w:val="22"/>
                <w:szCs w:val="22"/>
              </w:rPr>
            </w:pPr>
            <w:r w:rsidRPr="002C280E">
              <w:rPr>
                <w:rFonts w:ascii="Garamond" w:hAnsi="Garamond"/>
                <w:iCs/>
                <w:sz w:val="22"/>
                <w:szCs w:val="22"/>
              </w:rPr>
              <w:t>Experimental Philosophy of Religion</w:t>
            </w:r>
          </w:p>
        </w:tc>
        <w:tc>
          <w:tcPr>
            <w:tcW w:w="1800" w:type="dxa"/>
          </w:tcPr>
          <w:p w14:paraId="44BFDB52" w14:textId="1CBD493C" w:rsidR="00345646" w:rsidRPr="002C280E" w:rsidRDefault="00345646" w:rsidP="00335FA4">
            <w:pPr>
              <w:spacing w:before="20" w:after="20"/>
              <w:jc w:val="right"/>
              <w:rPr>
                <w:rFonts w:ascii="Garamond" w:hAnsi="Garamond"/>
                <w:sz w:val="22"/>
                <w:szCs w:val="22"/>
              </w:rPr>
            </w:pPr>
            <w:r w:rsidRPr="002C280E">
              <w:rPr>
                <w:rFonts w:ascii="Garamond" w:hAnsi="Garamond"/>
                <w:sz w:val="22"/>
                <w:szCs w:val="22"/>
              </w:rPr>
              <w:t>2025-Present</w:t>
            </w:r>
          </w:p>
        </w:tc>
      </w:tr>
      <w:tr w:rsidR="00335FA4" w:rsidRPr="002C280E" w14:paraId="24D88651" w14:textId="77777777" w:rsidTr="00CE726C">
        <w:tc>
          <w:tcPr>
            <w:tcW w:w="7560" w:type="dxa"/>
          </w:tcPr>
          <w:p w14:paraId="6D4AE1AA" w14:textId="48B82361" w:rsidR="00335FA4" w:rsidRPr="002C280E" w:rsidRDefault="00335FA4" w:rsidP="00335FA4">
            <w:pPr>
              <w:spacing w:before="20" w:after="20"/>
              <w:ind w:left="896" w:hanging="176"/>
              <w:jc w:val="both"/>
              <w:rPr>
                <w:rFonts w:ascii="Garamond" w:hAnsi="Garamond"/>
                <w:sz w:val="22"/>
                <w:szCs w:val="22"/>
              </w:rPr>
            </w:pPr>
            <w:r w:rsidRPr="002C280E">
              <w:rPr>
                <w:rFonts w:ascii="Garamond" w:hAnsi="Garamond"/>
                <w:sz w:val="22"/>
                <w:szCs w:val="22"/>
              </w:rPr>
              <w:t>Virtue Epistemology</w:t>
            </w:r>
          </w:p>
        </w:tc>
        <w:tc>
          <w:tcPr>
            <w:tcW w:w="1800" w:type="dxa"/>
          </w:tcPr>
          <w:p w14:paraId="6CC035B0"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2013-Present</w:t>
            </w:r>
          </w:p>
        </w:tc>
      </w:tr>
      <w:tr w:rsidR="00335FA4" w:rsidRPr="002C280E" w14:paraId="1E86C29B" w14:textId="77777777" w:rsidTr="00CE726C">
        <w:tc>
          <w:tcPr>
            <w:tcW w:w="7560" w:type="dxa"/>
          </w:tcPr>
          <w:p w14:paraId="21A5A220" w14:textId="2E838764" w:rsidR="00335FA4" w:rsidRPr="002C280E" w:rsidRDefault="00335FA4" w:rsidP="00335FA4">
            <w:pPr>
              <w:spacing w:before="20" w:after="20"/>
              <w:ind w:left="896" w:hanging="176"/>
              <w:jc w:val="both"/>
              <w:rPr>
                <w:rFonts w:ascii="Garamond" w:hAnsi="Garamond"/>
                <w:sz w:val="22"/>
                <w:szCs w:val="22"/>
              </w:rPr>
            </w:pPr>
            <w:r w:rsidRPr="002C280E">
              <w:rPr>
                <w:rFonts w:ascii="Garamond" w:hAnsi="Garamond"/>
                <w:sz w:val="22"/>
                <w:szCs w:val="22"/>
              </w:rPr>
              <w:lastRenderedPageBreak/>
              <w:t>The Gettier Problem</w:t>
            </w:r>
          </w:p>
        </w:tc>
        <w:tc>
          <w:tcPr>
            <w:tcW w:w="1800" w:type="dxa"/>
          </w:tcPr>
          <w:p w14:paraId="6A497127"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2011-Present</w:t>
            </w:r>
          </w:p>
        </w:tc>
      </w:tr>
      <w:tr w:rsidR="00335FA4" w:rsidRPr="002C280E" w14:paraId="58FD905F" w14:textId="77777777" w:rsidTr="00CE726C">
        <w:tc>
          <w:tcPr>
            <w:tcW w:w="7560" w:type="dxa"/>
          </w:tcPr>
          <w:p w14:paraId="32E47B31" w14:textId="6F82192D" w:rsidR="00335FA4" w:rsidRPr="002C280E" w:rsidRDefault="00335FA4" w:rsidP="00335FA4">
            <w:pPr>
              <w:spacing w:before="20" w:after="20"/>
              <w:ind w:left="896" w:hanging="176"/>
              <w:jc w:val="both"/>
              <w:rPr>
                <w:rFonts w:ascii="Garamond" w:hAnsi="Garamond"/>
                <w:i/>
                <w:sz w:val="22"/>
                <w:szCs w:val="22"/>
              </w:rPr>
            </w:pPr>
            <w:r w:rsidRPr="002C280E">
              <w:rPr>
                <w:rFonts w:ascii="Garamond" w:hAnsi="Garamond"/>
                <w:sz w:val="22"/>
                <w:szCs w:val="22"/>
              </w:rPr>
              <w:t>Religious Pluralism</w:t>
            </w:r>
          </w:p>
        </w:tc>
        <w:tc>
          <w:tcPr>
            <w:tcW w:w="1800" w:type="dxa"/>
          </w:tcPr>
          <w:p w14:paraId="0256DA33"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2014-2015</w:t>
            </w:r>
          </w:p>
        </w:tc>
      </w:tr>
      <w:tr w:rsidR="00335FA4" w:rsidRPr="002C280E" w14:paraId="0D8DCF28" w14:textId="77777777" w:rsidTr="00CE726C">
        <w:tc>
          <w:tcPr>
            <w:tcW w:w="7560" w:type="dxa"/>
          </w:tcPr>
          <w:p w14:paraId="12986F0C" w14:textId="20927498" w:rsidR="00335FA4" w:rsidRPr="002C280E" w:rsidRDefault="00335FA4" w:rsidP="00335FA4">
            <w:pPr>
              <w:spacing w:before="20" w:after="20"/>
              <w:ind w:left="896" w:hanging="176"/>
              <w:jc w:val="both"/>
              <w:rPr>
                <w:rFonts w:ascii="Garamond" w:hAnsi="Garamond"/>
                <w:sz w:val="22"/>
                <w:szCs w:val="22"/>
              </w:rPr>
            </w:pPr>
            <w:r w:rsidRPr="002C280E">
              <w:rPr>
                <w:rFonts w:ascii="Garamond" w:hAnsi="Garamond"/>
                <w:sz w:val="22"/>
                <w:szCs w:val="22"/>
              </w:rPr>
              <w:t>Divine Hiddenness</w:t>
            </w:r>
          </w:p>
        </w:tc>
        <w:tc>
          <w:tcPr>
            <w:tcW w:w="1800" w:type="dxa"/>
          </w:tcPr>
          <w:p w14:paraId="7CE8E45D"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2014-2015</w:t>
            </w:r>
          </w:p>
        </w:tc>
      </w:tr>
      <w:tr w:rsidR="00335FA4" w:rsidRPr="002C280E" w14:paraId="2C0165C1" w14:textId="77777777" w:rsidTr="00CE726C">
        <w:tc>
          <w:tcPr>
            <w:tcW w:w="7560" w:type="dxa"/>
          </w:tcPr>
          <w:p w14:paraId="1450DF51" w14:textId="74EE9DB0" w:rsidR="00335FA4" w:rsidRPr="002C280E" w:rsidRDefault="00335FA4" w:rsidP="00335FA4">
            <w:pPr>
              <w:spacing w:before="20" w:after="20"/>
              <w:ind w:left="896" w:hanging="176"/>
              <w:jc w:val="both"/>
              <w:rPr>
                <w:rFonts w:ascii="Garamond" w:hAnsi="Garamond"/>
                <w:sz w:val="22"/>
                <w:szCs w:val="22"/>
              </w:rPr>
            </w:pPr>
            <w:r w:rsidRPr="002C280E">
              <w:rPr>
                <w:rFonts w:ascii="Garamond" w:hAnsi="Garamond"/>
                <w:sz w:val="22"/>
                <w:szCs w:val="22"/>
              </w:rPr>
              <w:t>Reformed Epistemology</w:t>
            </w:r>
          </w:p>
        </w:tc>
        <w:tc>
          <w:tcPr>
            <w:tcW w:w="1800" w:type="dxa"/>
          </w:tcPr>
          <w:p w14:paraId="7D93D939"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2009-2013</w:t>
            </w:r>
          </w:p>
        </w:tc>
      </w:tr>
      <w:tr w:rsidR="00335FA4" w:rsidRPr="002C280E" w14:paraId="2DB3FCDC" w14:textId="77777777" w:rsidTr="00CE726C">
        <w:tc>
          <w:tcPr>
            <w:tcW w:w="7560" w:type="dxa"/>
          </w:tcPr>
          <w:p w14:paraId="4CA9754E" w14:textId="77777777" w:rsidR="00335FA4" w:rsidRPr="002C280E" w:rsidRDefault="00335FA4" w:rsidP="00335FA4">
            <w:pPr>
              <w:spacing w:before="20" w:after="20"/>
              <w:ind w:left="176"/>
              <w:jc w:val="both"/>
              <w:rPr>
                <w:rFonts w:ascii="Garamond" w:hAnsi="Garamond"/>
                <w:sz w:val="22"/>
                <w:szCs w:val="22"/>
              </w:rPr>
            </w:pPr>
            <w:r w:rsidRPr="002C280E">
              <w:rPr>
                <w:rFonts w:ascii="Garamond" w:hAnsi="Garamond"/>
                <w:sz w:val="22"/>
                <w:szCs w:val="22"/>
              </w:rPr>
              <w:t xml:space="preserve">Respondent: </w:t>
            </w:r>
          </w:p>
        </w:tc>
        <w:tc>
          <w:tcPr>
            <w:tcW w:w="1800" w:type="dxa"/>
          </w:tcPr>
          <w:p w14:paraId="1C060329" w14:textId="77777777" w:rsidR="00335FA4" w:rsidRPr="002C280E" w:rsidRDefault="00335FA4" w:rsidP="00335FA4">
            <w:pPr>
              <w:spacing w:before="20" w:after="20"/>
              <w:jc w:val="right"/>
              <w:rPr>
                <w:rFonts w:ascii="Garamond" w:hAnsi="Garamond"/>
                <w:sz w:val="22"/>
                <w:szCs w:val="22"/>
              </w:rPr>
            </w:pPr>
          </w:p>
        </w:tc>
      </w:tr>
      <w:tr w:rsidR="00335FA4" w:rsidRPr="002C280E" w14:paraId="5EA88507" w14:textId="77777777" w:rsidTr="00CE726C">
        <w:tc>
          <w:tcPr>
            <w:tcW w:w="7560" w:type="dxa"/>
          </w:tcPr>
          <w:p w14:paraId="6CF849E7" w14:textId="77777777" w:rsidR="00335FA4" w:rsidRPr="002C280E" w:rsidRDefault="00335FA4" w:rsidP="00335FA4">
            <w:pPr>
              <w:spacing w:before="20" w:after="20"/>
              <w:ind w:left="896" w:hanging="176"/>
              <w:jc w:val="both"/>
              <w:rPr>
                <w:rFonts w:ascii="Garamond" w:hAnsi="Garamond"/>
                <w:sz w:val="22"/>
                <w:szCs w:val="22"/>
              </w:rPr>
            </w:pPr>
            <w:r w:rsidRPr="002C280E">
              <w:rPr>
                <w:rFonts w:ascii="Garamond" w:hAnsi="Garamond"/>
                <w:i/>
                <w:sz w:val="22"/>
                <w:szCs w:val="22"/>
              </w:rPr>
              <w:t xml:space="preserve">The Nature and Value of Faith Conference. </w:t>
            </w:r>
            <w:r w:rsidRPr="002C280E">
              <w:rPr>
                <w:rFonts w:ascii="Garamond" w:hAnsi="Garamond"/>
                <w:sz w:val="22"/>
                <w:szCs w:val="22"/>
              </w:rPr>
              <w:t>Baylor University.</w:t>
            </w:r>
          </w:p>
        </w:tc>
        <w:tc>
          <w:tcPr>
            <w:tcW w:w="1800" w:type="dxa"/>
          </w:tcPr>
          <w:p w14:paraId="0C3815C9"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2014</w:t>
            </w:r>
          </w:p>
        </w:tc>
      </w:tr>
      <w:tr w:rsidR="00335FA4" w:rsidRPr="002C280E" w14:paraId="73210487" w14:textId="77777777" w:rsidTr="00CE726C">
        <w:tc>
          <w:tcPr>
            <w:tcW w:w="7560" w:type="dxa"/>
          </w:tcPr>
          <w:p w14:paraId="0204428D" w14:textId="77777777" w:rsidR="00335FA4" w:rsidRPr="002C280E" w:rsidRDefault="00335FA4" w:rsidP="00335FA4">
            <w:pPr>
              <w:spacing w:before="20" w:after="20"/>
              <w:ind w:left="896" w:hanging="176"/>
              <w:jc w:val="both"/>
              <w:rPr>
                <w:rFonts w:ascii="Garamond" w:hAnsi="Garamond"/>
                <w:i/>
                <w:iCs/>
                <w:sz w:val="22"/>
                <w:szCs w:val="22"/>
              </w:rPr>
            </w:pPr>
            <w:r w:rsidRPr="002C280E">
              <w:rPr>
                <w:rFonts w:ascii="Garamond" w:hAnsi="Garamond"/>
                <w:i/>
                <w:sz w:val="22"/>
                <w:szCs w:val="22"/>
              </w:rPr>
              <w:t>The XXIII World Congress of Philosophy</w:t>
            </w:r>
            <w:r w:rsidRPr="002C280E">
              <w:rPr>
                <w:rFonts w:ascii="Garamond" w:hAnsi="Garamond"/>
                <w:sz w:val="22"/>
                <w:szCs w:val="22"/>
              </w:rPr>
              <w:t xml:space="preserve">. The University of Athens. </w:t>
            </w:r>
          </w:p>
        </w:tc>
        <w:tc>
          <w:tcPr>
            <w:tcW w:w="1800" w:type="dxa"/>
          </w:tcPr>
          <w:p w14:paraId="7879C900"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2013</w:t>
            </w:r>
          </w:p>
        </w:tc>
      </w:tr>
      <w:tr w:rsidR="00335FA4" w:rsidRPr="002C280E" w14:paraId="2ACA69FD" w14:textId="77777777" w:rsidTr="00CE726C">
        <w:tc>
          <w:tcPr>
            <w:tcW w:w="7560" w:type="dxa"/>
          </w:tcPr>
          <w:p w14:paraId="54B7A5CE" w14:textId="77777777" w:rsidR="00335FA4" w:rsidRPr="002C280E" w:rsidRDefault="00335FA4" w:rsidP="00335FA4">
            <w:pPr>
              <w:spacing w:before="20" w:after="20"/>
              <w:ind w:left="896" w:hanging="176"/>
              <w:jc w:val="both"/>
              <w:rPr>
                <w:rFonts w:ascii="Garamond" w:hAnsi="Garamond"/>
                <w:i/>
                <w:iCs/>
                <w:sz w:val="22"/>
                <w:szCs w:val="22"/>
              </w:rPr>
            </w:pPr>
            <w:r w:rsidRPr="002C280E">
              <w:rPr>
                <w:rFonts w:ascii="Garamond" w:hAnsi="Garamond"/>
                <w:i/>
                <w:iCs/>
                <w:sz w:val="22"/>
                <w:szCs w:val="22"/>
              </w:rPr>
              <w:t>The Society of Christian Philosophers’ Mountain-Pacific Regional Conference</w:t>
            </w:r>
            <w:r w:rsidRPr="002C280E">
              <w:rPr>
                <w:rFonts w:ascii="Garamond" w:hAnsi="Garamond"/>
                <w:iCs/>
                <w:sz w:val="22"/>
                <w:szCs w:val="22"/>
              </w:rPr>
              <w:t>. The University of Colorado at Boulder.</w:t>
            </w:r>
          </w:p>
        </w:tc>
        <w:tc>
          <w:tcPr>
            <w:tcW w:w="1800" w:type="dxa"/>
          </w:tcPr>
          <w:p w14:paraId="2460A5EE"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2013</w:t>
            </w:r>
          </w:p>
        </w:tc>
      </w:tr>
      <w:tr w:rsidR="00335FA4" w:rsidRPr="002C280E" w14:paraId="30395F7D" w14:textId="77777777" w:rsidTr="00CE726C">
        <w:tc>
          <w:tcPr>
            <w:tcW w:w="7560" w:type="dxa"/>
          </w:tcPr>
          <w:p w14:paraId="3250D02D" w14:textId="77777777" w:rsidR="00335FA4" w:rsidRPr="002C280E" w:rsidRDefault="00335FA4" w:rsidP="00335FA4">
            <w:pPr>
              <w:spacing w:before="20" w:after="20"/>
              <w:ind w:left="896" w:hanging="176"/>
              <w:jc w:val="both"/>
              <w:rPr>
                <w:rFonts w:ascii="Garamond" w:hAnsi="Garamond"/>
                <w:iCs/>
                <w:sz w:val="22"/>
                <w:szCs w:val="22"/>
              </w:rPr>
            </w:pPr>
            <w:r w:rsidRPr="002C280E">
              <w:rPr>
                <w:rFonts w:ascii="Garamond" w:hAnsi="Garamond"/>
                <w:i/>
                <w:iCs/>
                <w:sz w:val="22"/>
                <w:szCs w:val="22"/>
              </w:rPr>
              <w:t>The 15</w:t>
            </w:r>
            <w:r w:rsidRPr="002C280E">
              <w:rPr>
                <w:rFonts w:ascii="Garamond" w:hAnsi="Garamond"/>
                <w:i/>
                <w:iCs/>
                <w:sz w:val="22"/>
                <w:szCs w:val="22"/>
                <w:vertAlign w:val="superscript"/>
              </w:rPr>
              <w:t>th</w:t>
            </w:r>
            <w:r w:rsidRPr="002C280E">
              <w:rPr>
                <w:rFonts w:ascii="Garamond" w:hAnsi="Garamond"/>
                <w:i/>
                <w:iCs/>
                <w:sz w:val="22"/>
                <w:szCs w:val="22"/>
              </w:rPr>
              <w:t xml:space="preserve"> British Postgraduate Philosophy Association Annual Conference</w:t>
            </w:r>
            <w:r w:rsidRPr="002C280E">
              <w:rPr>
                <w:rFonts w:ascii="Garamond" w:hAnsi="Garamond"/>
                <w:iCs/>
                <w:sz w:val="22"/>
                <w:szCs w:val="22"/>
              </w:rPr>
              <w:t>. The University of Reading.</w:t>
            </w:r>
          </w:p>
        </w:tc>
        <w:tc>
          <w:tcPr>
            <w:tcW w:w="1800" w:type="dxa"/>
          </w:tcPr>
          <w:p w14:paraId="614F09D7" w14:textId="77777777" w:rsidR="00335FA4" w:rsidRPr="002C280E" w:rsidRDefault="00335FA4" w:rsidP="00335FA4">
            <w:pPr>
              <w:spacing w:before="20" w:after="20"/>
              <w:jc w:val="right"/>
              <w:rPr>
                <w:rFonts w:ascii="Garamond" w:hAnsi="Garamond"/>
                <w:sz w:val="22"/>
                <w:szCs w:val="22"/>
              </w:rPr>
            </w:pPr>
            <w:r w:rsidRPr="002C280E">
              <w:rPr>
                <w:rFonts w:ascii="Garamond" w:hAnsi="Garamond"/>
                <w:sz w:val="22"/>
                <w:szCs w:val="22"/>
              </w:rPr>
              <w:t>2011</w:t>
            </w:r>
          </w:p>
        </w:tc>
      </w:tr>
      <w:tr w:rsidR="008515B7" w:rsidRPr="002C280E" w14:paraId="04D70F42" w14:textId="77777777" w:rsidTr="00CE726C">
        <w:tc>
          <w:tcPr>
            <w:tcW w:w="7560" w:type="dxa"/>
          </w:tcPr>
          <w:p w14:paraId="4BD770B3" w14:textId="169C46E3" w:rsidR="008515B7" w:rsidRPr="002C280E" w:rsidRDefault="008515B7" w:rsidP="008515B7">
            <w:pPr>
              <w:spacing w:before="20" w:after="20"/>
              <w:ind w:left="238"/>
              <w:jc w:val="both"/>
              <w:rPr>
                <w:rFonts w:ascii="Garamond" w:hAnsi="Garamond"/>
                <w:sz w:val="22"/>
                <w:szCs w:val="22"/>
              </w:rPr>
            </w:pPr>
            <w:r w:rsidRPr="002C280E">
              <w:rPr>
                <w:rFonts w:ascii="Garamond" w:hAnsi="Garamond"/>
                <w:sz w:val="22"/>
                <w:szCs w:val="22"/>
              </w:rPr>
              <w:t>Board</w:t>
            </w:r>
            <w:r w:rsidR="00CE726C" w:rsidRPr="002C280E">
              <w:rPr>
                <w:rFonts w:ascii="Garamond" w:hAnsi="Garamond"/>
                <w:sz w:val="22"/>
                <w:szCs w:val="22"/>
              </w:rPr>
              <w:t xml:space="preserve"> / Committee </w:t>
            </w:r>
            <w:r w:rsidRPr="002C280E">
              <w:rPr>
                <w:rFonts w:ascii="Garamond" w:hAnsi="Garamond"/>
                <w:sz w:val="22"/>
                <w:szCs w:val="22"/>
              </w:rPr>
              <w:t>Member</w:t>
            </w:r>
            <w:r w:rsidR="00CE726C" w:rsidRPr="002C280E">
              <w:rPr>
                <w:rFonts w:ascii="Garamond" w:hAnsi="Garamond"/>
                <w:sz w:val="22"/>
                <w:szCs w:val="22"/>
              </w:rPr>
              <w:t>ship</w:t>
            </w:r>
          </w:p>
        </w:tc>
        <w:tc>
          <w:tcPr>
            <w:tcW w:w="1800" w:type="dxa"/>
          </w:tcPr>
          <w:p w14:paraId="230B5560" w14:textId="77777777" w:rsidR="008515B7" w:rsidRPr="002C280E" w:rsidRDefault="008515B7" w:rsidP="00335FA4">
            <w:pPr>
              <w:spacing w:before="20" w:after="20"/>
              <w:jc w:val="right"/>
              <w:rPr>
                <w:rFonts w:ascii="Garamond" w:hAnsi="Garamond"/>
                <w:sz w:val="22"/>
                <w:szCs w:val="22"/>
              </w:rPr>
            </w:pPr>
          </w:p>
        </w:tc>
      </w:tr>
      <w:tr w:rsidR="00CE726C" w:rsidRPr="002C280E" w14:paraId="6BE179C2" w14:textId="77777777" w:rsidTr="00CE726C">
        <w:tc>
          <w:tcPr>
            <w:tcW w:w="7560" w:type="dxa"/>
          </w:tcPr>
          <w:p w14:paraId="4CEF519E" w14:textId="636770B1" w:rsidR="00CE726C" w:rsidRPr="002C280E" w:rsidRDefault="00CE726C" w:rsidP="00335FA4">
            <w:pPr>
              <w:spacing w:before="20" w:after="20"/>
              <w:ind w:left="896" w:hanging="176"/>
              <w:jc w:val="both"/>
              <w:rPr>
                <w:rFonts w:ascii="Garamond" w:hAnsi="Garamond"/>
                <w:i/>
                <w:iCs/>
                <w:sz w:val="22"/>
                <w:szCs w:val="22"/>
              </w:rPr>
            </w:pPr>
            <w:r w:rsidRPr="002C280E">
              <w:rPr>
                <w:rFonts w:ascii="Garamond" w:hAnsi="Garamond"/>
                <w:i/>
                <w:iCs/>
                <w:sz w:val="22"/>
                <w:szCs w:val="22"/>
              </w:rPr>
              <w:t xml:space="preserve">American Philosophical Association, </w:t>
            </w:r>
            <w:r w:rsidRPr="002C280E">
              <w:rPr>
                <w:rFonts w:ascii="Garamond" w:hAnsi="Garamond"/>
                <w:sz w:val="22"/>
                <w:szCs w:val="22"/>
              </w:rPr>
              <w:t>Virtual Central Division Planning Committee</w:t>
            </w:r>
          </w:p>
        </w:tc>
        <w:tc>
          <w:tcPr>
            <w:tcW w:w="1800" w:type="dxa"/>
          </w:tcPr>
          <w:p w14:paraId="141B06D3" w14:textId="528B6690" w:rsidR="00CE726C" w:rsidRPr="002C280E" w:rsidRDefault="00CE726C" w:rsidP="00335FA4">
            <w:pPr>
              <w:spacing w:before="20" w:after="20"/>
              <w:jc w:val="right"/>
              <w:rPr>
                <w:rFonts w:ascii="Garamond" w:hAnsi="Garamond"/>
                <w:sz w:val="22"/>
                <w:szCs w:val="22"/>
              </w:rPr>
            </w:pPr>
            <w:r w:rsidRPr="002C280E">
              <w:rPr>
                <w:rFonts w:ascii="Garamond" w:hAnsi="Garamond"/>
                <w:sz w:val="22"/>
                <w:szCs w:val="22"/>
              </w:rPr>
              <w:t>2023-2025</w:t>
            </w:r>
          </w:p>
        </w:tc>
      </w:tr>
      <w:tr w:rsidR="00CE726C" w:rsidRPr="002C280E" w14:paraId="5B089FFF" w14:textId="77777777" w:rsidTr="00CE726C">
        <w:tc>
          <w:tcPr>
            <w:tcW w:w="7560" w:type="dxa"/>
          </w:tcPr>
          <w:p w14:paraId="1E1AE14B" w14:textId="6680FB36" w:rsidR="00CE726C" w:rsidRPr="002C280E" w:rsidRDefault="00CE726C" w:rsidP="00335FA4">
            <w:pPr>
              <w:spacing w:before="20" w:after="20"/>
              <w:ind w:left="896" w:hanging="176"/>
              <w:jc w:val="both"/>
              <w:rPr>
                <w:rFonts w:ascii="Garamond" w:hAnsi="Garamond"/>
                <w:sz w:val="22"/>
                <w:szCs w:val="22"/>
              </w:rPr>
            </w:pPr>
            <w:r w:rsidRPr="002C280E">
              <w:rPr>
                <w:rFonts w:ascii="Garamond" w:hAnsi="Garamond"/>
                <w:i/>
                <w:iCs/>
                <w:sz w:val="22"/>
                <w:szCs w:val="22"/>
              </w:rPr>
              <w:t>Society of Christian Philosophers</w:t>
            </w:r>
            <w:r w:rsidRPr="002C280E">
              <w:rPr>
                <w:rFonts w:ascii="Garamond" w:hAnsi="Garamond"/>
                <w:sz w:val="22"/>
                <w:szCs w:val="22"/>
              </w:rPr>
              <w:t>, Chair of the Nominating Committee</w:t>
            </w:r>
          </w:p>
        </w:tc>
        <w:tc>
          <w:tcPr>
            <w:tcW w:w="1800" w:type="dxa"/>
          </w:tcPr>
          <w:p w14:paraId="0841AFF9" w14:textId="32DAB2CB" w:rsidR="00CE726C" w:rsidRPr="002C280E" w:rsidRDefault="00CE726C" w:rsidP="00335FA4">
            <w:pPr>
              <w:spacing w:before="20" w:after="20"/>
              <w:jc w:val="right"/>
              <w:rPr>
                <w:rFonts w:ascii="Garamond" w:hAnsi="Garamond"/>
                <w:sz w:val="22"/>
                <w:szCs w:val="22"/>
              </w:rPr>
            </w:pPr>
            <w:r w:rsidRPr="002C280E">
              <w:rPr>
                <w:rFonts w:ascii="Garamond" w:hAnsi="Garamond"/>
                <w:sz w:val="22"/>
                <w:szCs w:val="22"/>
              </w:rPr>
              <w:t>2023-2024</w:t>
            </w:r>
          </w:p>
        </w:tc>
      </w:tr>
      <w:tr w:rsidR="008515B7" w:rsidRPr="002C280E" w14:paraId="669E6A7A" w14:textId="77777777" w:rsidTr="00CE726C">
        <w:tc>
          <w:tcPr>
            <w:tcW w:w="7560" w:type="dxa"/>
          </w:tcPr>
          <w:p w14:paraId="5D5C93F4" w14:textId="5725392E" w:rsidR="00C4461B" w:rsidRPr="002C280E" w:rsidRDefault="008515B7" w:rsidP="00335FA4">
            <w:pPr>
              <w:spacing w:before="20" w:after="20"/>
              <w:ind w:left="896" w:hanging="176"/>
              <w:jc w:val="both"/>
              <w:rPr>
                <w:rFonts w:ascii="Garamond" w:hAnsi="Garamond"/>
                <w:sz w:val="22"/>
                <w:szCs w:val="22"/>
              </w:rPr>
            </w:pPr>
            <w:r w:rsidRPr="002C280E">
              <w:rPr>
                <w:rFonts w:ascii="Garamond" w:hAnsi="Garamond"/>
                <w:i/>
                <w:iCs/>
                <w:sz w:val="22"/>
                <w:szCs w:val="22"/>
              </w:rPr>
              <w:t>Will Carleton Academy</w:t>
            </w:r>
            <w:r w:rsidRPr="002C280E">
              <w:rPr>
                <w:rFonts w:ascii="Garamond" w:hAnsi="Garamond"/>
                <w:sz w:val="22"/>
                <w:szCs w:val="22"/>
              </w:rPr>
              <w:t xml:space="preserve">, a K through 12 </w:t>
            </w:r>
            <w:r w:rsidR="00BA6A4B" w:rsidRPr="002C280E">
              <w:rPr>
                <w:rFonts w:ascii="Garamond" w:hAnsi="Garamond"/>
                <w:sz w:val="22"/>
                <w:szCs w:val="22"/>
              </w:rPr>
              <w:t xml:space="preserve">public </w:t>
            </w:r>
            <w:r w:rsidRPr="002C280E">
              <w:rPr>
                <w:rFonts w:ascii="Garamond" w:hAnsi="Garamond"/>
                <w:sz w:val="22"/>
                <w:szCs w:val="22"/>
              </w:rPr>
              <w:t xml:space="preserve">charter school in Hillsdale, Michigan. </w:t>
            </w:r>
          </w:p>
          <w:p w14:paraId="5C0C758E" w14:textId="77777777" w:rsidR="00C4461B" w:rsidRPr="002C280E" w:rsidRDefault="00C4461B" w:rsidP="00C4461B">
            <w:pPr>
              <w:pStyle w:val="ListParagraph"/>
              <w:numPr>
                <w:ilvl w:val="0"/>
                <w:numId w:val="5"/>
              </w:numPr>
              <w:spacing w:before="20" w:after="20"/>
              <w:jc w:val="both"/>
              <w:rPr>
                <w:rFonts w:ascii="Garamond" w:hAnsi="Garamond"/>
                <w:sz w:val="22"/>
                <w:szCs w:val="22"/>
              </w:rPr>
            </w:pPr>
            <w:r w:rsidRPr="002C280E">
              <w:rPr>
                <w:rFonts w:ascii="Garamond" w:hAnsi="Garamond"/>
                <w:sz w:val="22"/>
                <w:szCs w:val="22"/>
              </w:rPr>
              <w:t xml:space="preserve">Vice President of the Board from 2021-2022. </w:t>
            </w:r>
          </w:p>
          <w:p w14:paraId="12E4510B" w14:textId="320E3471" w:rsidR="008515B7" w:rsidRPr="002C280E" w:rsidRDefault="00C4461B" w:rsidP="00C4461B">
            <w:pPr>
              <w:pStyle w:val="ListParagraph"/>
              <w:numPr>
                <w:ilvl w:val="0"/>
                <w:numId w:val="5"/>
              </w:numPr>
              <w:spacing w:before="20" w:after="20"/>
              <w:jc w:val="both"/>
              <w:rPr>
                <w:rFonts w:ascii="Garamond" w:hAnsi="Garamond"/>
                <w:sz w:val="22"/>
                <w:szCs w:val="22"/>
              </w:rPr>
            </w:pPr>
            <w:r w:rsidRPr="002C280E">
              <w:rPr>
                <w:rFonts w:ascii="Garamond" w:hAnsi="Garamond"/>
                <w:sz w:val="22"/>
                <w:szCs w:val="22"/>
              </w:rPr>
              <w:t>President of the Board from 2022</w:t>
            </w:r>
            <w:r w:rsidR="004D1D11" w:rsidRPr="002C280E">
              <w:rPr>
                <w:rFonts w:ascii="Garamond" w:hAnsi="Garamond"/>
                <w:sz w:val="22"/>
                <w:szCs w:val="22"/>
              </w:rPr>
              <w:t>-2025</w:t>
            </w:r>
            <w:r w:rsidRPr="002C280E">
              <w:rPr>
                <w:rFonts w:ascii="Garamond" w:hAnsi="Garamond"/>
                <w:sz w:val="22"/>
                <w:szCs w:val="22"/>
              </w:rPr>
              <w:t xml:space="preserve">. </w:t>
            </w:r>
            <w:r w:rsidR="00613491" w:rsidRPr="002C280E">
              <w:rPr>
                <w:rFonts w:ascii="Garamond" w:hAnsi="Garamond"/>
                <w:sz w:val="22"/>
                <w:szCs w:val="22"/>
              </w:rPr>
              <w:t xml:space="preserve"> </w:t>
            </w:r>
          </w:p>
        </w:tc>
        <w:tc>
          <w:tcPr>
            <w:tcW w:w="1800" w:type="dxa"/>
          </w:tcPr>
          <w:p w14:paraId="5C05D3E2" w14:textId="311FAD9C" w:rsidR="008515B7" w:rsidRPr="002C280E" w:rsidRDefault="008515B7" w:rsidP="00335FA4">
            <w:pPr>
              <w:spacing w:before="20" w:after="20"/>
              <w:jc w:val="right"/>
              <w:rPr>
                <w:rFonts w:ascii="Garamond" w:hAnsi="Garamond"/>
                <w:sz w:val="22"/>
                <w:szCs w:val="22"/>
              </w:rPr>
            </w:pPr>
            <w:r w:rsidRPr="002C280E">
              <w:rPr>
                <w:rFonts w:ascii="Garamond" w:hAnsi="Garamond"/>
                <w:sz w:val="22"/>
                <w:szCs w:val="22"/>
              </w:rPr>
              <w:t>2020-Present</w:t>
            </w:r>
          </w:p>
        </w:tc>
      </w:tr>
    </w:tbl>
    <w:p w14:paraId="7508079A" w14:textId="77777777" w:rsidR="005303A6" w:rsidRPr="002C280E" w:rsidRDefault="005303A6" w:rsidP="00AA4E69">
      <w:pPr>
        <w:tabs>
          <w:tab w:val="left" w:pos="3723"/>
        </w:tabs>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920"/>
        <w:gridCol w:w="1440"/>
      </w:tblGrid>
      <w:tr w:rsidR="00335FA4" w:rsidRPr="002C280E" w14:paraId="6650F660" w14:textId="77777777" w:rsidTr="004D7760">
        <w:tc>
          <w:tcPr>
            <w:tcW w:w="9360" w:type="dxa"/>
            <w:gridSpan w:val="2"/>
          </w:tcPr>
          <w:p w14:paraId="0BFF9056" w14:textId="77777777" w:rsidR="00335FA4" w:rsidRPr="002C280E" w:rsidRDefault="00335FA4" w:rsidP="004D7760">
            <w:pPr>
              <w:tabs>
                <w:tab w:val="left" w:pos="3723"/>
              </w:tabs>
              <w:rPr>
                <w:rFonts w:ascii="Garamond" w:hAnsi="Garamond" w:cs="Times New Roman (Body CS)"/>
                <w:b/>
                <w:smallCaps/>
              </w:rPr>
            </w:pPr>
            <w:r w:rsidRPr="002C280E">
              <w:rPr>
                <w:rFonts w:ascii="Garamond" w:hAnsi="Garamond" w:cs="Times New Roman (Body CS)"/>
                <w:b/>
                <w:smallCaps/>
              </w:rPr>
              <w:t>Professional Memberships</w:t>
            </w:r>
          </w:p>
        </w:tc>
      </w:tr>
      <w:tr w:rsidR="00335FA4" w:rsidRPr="002C280E" w14:paraId="5EB7F07F" w14:textId="77777777" w:rsidTr="004D7760">
        <w:tc>
          <w:tcPr>
            <w:tcW w:w="7920" w:type="dxa"/>
          </w:tcPr>
          <w:p w14:paraId="1184870A" w14:textId="2262AED7" w:rsidR="000672D2" w:rsidRPr="002C280E" w:rsidRDefault="00335FA4" w:rsidP="000672D2">
            <w:pPr>
              <w:spacing w:before="20" w:after="20"/>
              <w:ind w:left="417"/>
              <w:jc w:val="both"/>
              <w:rPr>
                <w:rFonts w:ascii="Garamond" w:hAnsi="Garamond"/>
                <w:sz w:val="22"/>
                <w:szCs w:val="22"/>
              </w:rPr>
            </w:pPr>
            <w:r w:rsidRPr="002C280E">
              <w:rPr>
                <w:rFonts w:ascii="Garamond" w:hAnsi="Garamond"/>
                <w:sz w:val="22"/>
                <w:szCs w:val="22"/>
              </w:rPr>
              <w:t xml:space="preserve">The Aristotelian Society </w:t>
            </w:r>
          </w:p>
        </w:tc>
        <w:tc>
          <w:tcPr>
            <w:tcW w:w="1440" w:type="dxa"/>
          </w:tcPr>
          <w:p w14:paraId="243D4CCC" w14:textId="77777777" w:rsidR="00335FA4" w:rsidRPr="002C280E" w:rsidRDefault="00335FA4" w:rsidP="00335FA4">
            <w:pPr>
              <w:spacing w:before="20" w:after="20"/>
              <w:ind w:left="-123"/>
              <w:jc w:val="right"/>
              <w:rPr>
                <w:rFonts w:ascii="Garamond" w:hAnsi="Garamond"/>
                <w:sz w:val="22"/>
                <w:szCs w:val="22"/>
              </w:rPr>
            </w:pPr>
          </w:p>
        </w:tc>
      </w:tr>
      <w:tr w:rsidR="000672D2" w:rsidRPr="002C280E" w14:paraId="23E22C33" w14:textId="77777777" w:rsidTr="004D7760">
        <w:tc>
          <w:tcPr>
            <w:tcW w:w="7920" w:type="dxa"/>
          </w:tcPr>
          <w:p w14:paraId="51A24B29" w14:textId="4DC114A3" w:rsidR="00610A2F" w:rsidRPr="002C280E" w:rsidRDefault="000672D2" w:rsidP="00610A2F">
            <w:pPr>
              <w:spacing w:before="20" w:after="20"/>
              <w:ind w:left="417"/>
              <w:jc w:val="both"/>
              <w:rPr>
                <w:rFonts w:ascii="Garamond" w:hAnsi="Garamond"/>
                <w:sz w:val="22"/>
                <w:szCs w:val="22"/>
              </w:rPr>
            </w:pPr>
            <w:r w:rsidRPr="002C280E">
              <w:rPr>
                <w:rFonts w:ascii="Garamond" w:hAnsi="Garamond"/>
                <w:sz w:val="22"/>
                <w:szCs w:val="22"/>
              </w:rPr>
              <w:t>The Society of Philosophy and Psychology</w:t>
            </w:r>
          </w:p>
        </w:tc>
        <w:tc>
          <w:tcPr>
            <w:tcW w:w="1440" w:type="dxa"/>
          </w:tcPr>
          <w:p w14:paraId="5A2A4D3E" w14:textId="77777777" w:rsidR="000672D2" w:rsidRPr="002C280E" w:rsidRDefault="000672D2" w:rsidP="00335FA4">
            <w:pPr>
              <w:spacing w:before="20" w:after="20"/>
              <w:ind w:left="-123"/>
              <w:jc w:val="right"/>
              <w:rPr>
                <w:rFonts w:ascii="Garamond" w:hAnsi="Garamond"/>
                <w:sz w:val="22"/>
                <w:szCs w:val="22"/>
              </w:rPr>
            </w:pPr>
          </w:p>
        </w:tc>
      </w:tr>
      <w:tr w:rsidR="00804EE0" w:rsidRPr="002C280E" w14:paraId="63574018" w14:textId="77777777" w:rsidTr="004D7760">
        <w:tc>
          <w:tcPr>
            <w:tcW w:w="7920" w:type="dxa"/>
          </w:tcPr>
          <w:p w14:paraId="5BBB650E" w14:textId="3BF64E4F" w:rsidR="00804EE0" w:rsidRPr="002C280E" w:rsidRDefault="00804EE0" w:rsidP="00CE7CEC">
            <w:pPr>
              <w:spacing w:before="20" w:after="20"/>
              <w:ind w:left="417"/>
              <w:jc w:val="both"/>
              <w:rPr>
                <w:rFonts w:ascii="Garamond" w:hAnsi="Garamond"/>
                <w:sz w:val="22"/>
                <w:szCs w:val="22"/>
              </w:rPr>
            </w:pPr>
            <w:r w:rsidRPr="002C280E">
              <w:rPr>
                <w:rFonts w:ascii="Garamond" w:hAnsi="Garamond"/>
                <w:sz w:val="22"/>
                <w:szCs w:val="22"/>
              </w:rPr>
              <w:t>Society of Christian Philosophers</w:t>
            </w:r>
          </w:p>
        </w:tc>
        <w:tc>
          <w:tcPr>
            <w:tcW w:w="1440" w:type="dxa"/>
          </w:tcPr>
          <w:p w14:paraId="3F20AB45" w14:textId="77777777" w:rsidR="00804EE0" w:rsidRPr="002C280E" w:rsidRDefault="00804EE0" w:rsidP="00335FA4">
            <w:pPr>
              <w:spacing w:before="20" w:after="20"/>
              <w:ind w:left="-123"/>
              <w:jc w:val="right"/>
              <w:rPr>
                <w:rFonts w:ascii="Garamond" w:hAnsi="Garamond"/>
                <w:sz w:val="22"/>
                <w:szCs w:val="22"/>
              </w:rPr>
            </w:pPr>
          </w:p>
        </w:tc>
      </w:tr>
      <w:tr w:rsidR="00210A29" w:rsidRPr="002C280E" w14:paraId="7AC3B793" w14:textId="77777777" w:rsidTr="004D7760">
        <w:tc>
          <w:tcPr>
            <w:tcW w:w="7920" w:type="dxa"/>
          </w:tcPr>
          <w:p w14:paraId="3E232DAA" w14:textId="7BCBB081" w:rsidR="00CE7CEC" w:rsidRPr="002C280E" w:rsidRDefault="00210A29" w:rsidP="00CE7CEC">
            <w:pPr>
              <w:spacing w:before="20" w:after="20"/>
              <w:ind w:left="417"/>
              <w:jc w:val="both"/>
              <w:rPr>
                <w:rFonts w:ascii="Garamond" w:hAnsi="Garamond"/>
                <w:sz w:val="22"/>
                <w:szCs w:val="22"/>
              </w:rPr>
            </w:pPr>
            <w:r w:rsidRPr="002C280E">
              <w:rPr>
                <w:rFonts w:ascii="Garamond" w:hAnsi="Garamond"/>
                <w:sz w:val="22"/>
                <w:szCs w:val="22"/>
              </w:rPr>
              <w:t>The American Philosophical Association</w:t>
            </w:r>
          </w:p>
        </w:tc>
        <w:tc>
          <w:tcPr>
            <w:tcW w:w="1440" w:type="dxa"/>
          </w:tcPr>
          <w:p w14:paraId="669B9C2F" w14:textId="77777777" w:rsidR="00210A29" w:rsidRPr="002C280E" w:rsidRDefault="00210A29" w:rsidP="00335FA4">
            <w:pPr>
              <w:spacing w:before="20" w:after="20"/>
              <w:ind w:left="-123"/>
              <w:jc w:val="right"/>
              <w:rPr>
                <w:rFonts w:ascii="Garamond" w:hAnsi="Garamond"/>
                <w:sz w:val="22"/>
                <w:szCs w:val="22"/>
              </w:rPr>
            </w:pPr>
          </w:p>
        </w:tc>
      </w:tr>
    </w:tbl>
    <w:p w14:paraId="736F06AD" w14:textId="77777777" w:rsidR="00275FF0" w:rsidRPr="002C280E" w:rsidRDefault="00275FF0" w:rsidP="00AA4E69">
      <w:pPr>
        <w:tabs>
          <w:tab w:val="left" w:pos="3723"/>
        </w:tabs>
        <w:rPr>
          <w:rFonts w:ascii="Garamond" w:hAnsi="Garamond"/>
          <w:b/>
          <w:sz w:val="22"/>
          <w:szCs w:val="22"/>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6480"/>
        <w:gridCol w:w="3420"/>
      </w:tblGrid>
      <w:tr w:rsidR="00335FA4" w:rsidRPr="002C280E" w14:paraId="0B1EB49D" w14:textId="77777777" w:rsidTr="00804EE0">
        <w:tc>
          <w:tcPr>
            <w:tcW w:w="9900" w:type="dxa"/>
            <w:gridSpan w:val="2"/>
          </w:tcPr>
          <w:p w14:paraId="05177315" w14:textId="77777777" w:rsidR="00A35D99" w:rsidRPr="002C280E" w:rsidRDefault="00A35D99" w:rsidP="004D7760">
            <w:pPr>
              <w:tabs>
                <w:tab w:val="left" w:pos="3723"/>
              </w:tabs>
              <w:rPr>
                <w:rFonts w:ascii="Garamond" w:hAnsi="Garamond" w:cs="Times New Roman (Body CS)"/>
                <w:b/>
                <w:smallCaps/>
                <w:sz w:val="22"/>
                <w:szCs w:val="22"/>
              </w:rPr>
            </w:pPr>
          </w:p>
          <w:p w14:paraId="2967B886" w14:textId="3BBFC9BD" w:rsidR="00335FA4" w:rsidRPr="002C280E" w:rsidRDefault="00335FA4" w:rsidP="004D7760">
            <w:pPr>
              <w:tabs>
                <w:tab w:val="left" w:pos="3723"/>
              </w:tabs>
              <w:rPr>
                <w:rFonts w:ascii="Garamond" w:hAnsi="Garamond" w:cs="Times New Roman (Body CS)"/>
                <w:b/>
                <w:smallCaps/>
              </w:rPr>
            </w:pPr>
            <w:r w:rsidRPr="002C280E">
              <w:rPr>
                <w:rFonts w:ascii="Garamond" w:hAnsi="Garamond" w:cs="Times New Roman (Body CS)"/>
                <w:b/>
                <w:smallCaps/>
              </w:rPr>
              <w:t xml:space="preserve">Academic References </w:t>
            </w:r>
          </w:p>
        </w:tc>
      </w:tr>
      <w:tr w:rsidR="00071559" w:rsidRPr="002C280E" w14:paraId="3E08E236" w14:textId="77777777" w:rsidTr="00804EE0">
        <w:tc>
          <w:tcPr>
            <w:tcW w:w="6480" w:type="dxa"/>
          </w:tcPr>
          <w:p w14:paraId="4847FFDD"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Patrick Greenough</w:t>
            </w:r>
          </w:p>
          <w:p w14:paraId="0D2FAF5C"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Senior Lecturer</w:t>
            </w:r>
          </w:p>
          <w:p w14:paraId="19DF4C23" w14:textId="45DDC6EA" w:rsidR="00071559" w:rsidRPr="002C280E" w:rsidRDefault="00071559" w:rsidP="00F150CA">
            <w:pPr>
              <w:spacing w:before="20" w:after="20"/>
              <w:jc w:val="both"/>
              <w:rPr>
                <w:rFonts w:ascii="Garamond" w:hAnsi="Garamond"/>
                <w:sz w:val="22"/>
                <w:szCs w:val="22"/>
              </w:rPr>
            </w:pPr>
            <w:r w:rsidRPr="002C280E">
              <w:rPr>
                <w:rFonts w:ascii="Garamond" w:hAnsi="Garamond"/>
                <w:sz w:val="22"/>
                <w:szCs w:val="22"/>
              </w:rPr>
              <w:t>University of St Andrews</w:t>
            </w:r>
          </w:p>
        </w:tc>
        <w:tc>
          <w:tcPr>
            <w:tcW w:w="3420" w:type="dxa"/>
          </w:tcPr>
          <w:p w14:paraId="00DFA77B" w14:textId="77777777" w:rsidR="00071559" w:rsidRPr="002C280E" w:rsidRDefault="00071559" w:rsidP="00071559">
            <w:pPr>
              <w:tabs>
                <w:tab w:val="left" w:pos="2947"/>
              </w:tabs>
              <w:spacing w:before="20" w:after="20"/>
              <w:jc w:val="both"/>
              <w:rPr>
                <w:rFonts w:ascii="Garamond" w:hAnsi="Garamond"/>
                <w:sz w:val="22"/>
                <w:szCs w:val="22"/>
              </w:rPr>
            </w:pPr>
            <w:r w:rsidRPr="002C280E">
              <w:rPr>
                <w:rFonts w:ascii="Garamond" w:hAnsi="Garamond"/>
                <w:sz w:val="22"/>
                <w:szCs w:val="22"/>
              </w:rPr>
              <w:t>pmg2@st-andrews.ac.uk</w:t>
            </w:r>
          </w:p>
          <w:p w14:paraId="0732AC4E" w14:textId="77777777" w:rsidR="00071559" w:rsidRPr="002C280E" w:rsidRDefault="00071559" w:rsidP="00071559">
            <w:pPr>
              <w:tabs>
                <w:tab w:val="left" w:pos="2947"/>
              </w:tabs>
              <w:spacing w:before="20" w:after="20"/>
              <w:jc w:val="both"/>
              <w:rPr>
                <w:rFonts w:ascii="Garamond" w:hAnsi="Garamond"/>
                <w:sz w:val="22"/>
                <w:szCs w:val="22"/>
              </w:rPr>
            </w:pPr>
          </w:p>
        </w:tc>
      </w:tr>
      <w:tr w:rsidR="00071559" w:rsidRPr="002C280E" w14:paraId="519E7E94" w14:textId="77777777" w:rsidTr="00804EE0">
        <w:tc>
          <w:tcPr>
            <w:tcW w:w="6480" w:type="dxa"/>
          </w:tcPr>
          <w:p w14:paraId="1F28DA0D"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Joshua Knobe</w:t>
            </w:r>
          </w:p>
          <w:p w14:paraId="7D41D952"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Professor of Philosophy, Linguistics, and Psychology</w:t>
            </w:r>
          </w:p>
          <w:p w14:paraId="58E54CC5" w14:textId="77777777" w:rsidR="00A82E23" w:rsidRDefault="00071559" w:rsidP="00071559">
            <w:pPr>
              <w:spacing w:before="20" w:after="20"/>
              <w:jc w:val="both"/>
              <w:rPr>
                <w:rFonts w:ascii="Garamond" w:hAnsi="Garamond"/>
                <w:sz w:val="22"/>
                <w:szCs w:val="22"/>
              </w:rPr>
            </w:pPr>
            <w:r w:rsidRPr="002C280E">
              <w:rPr>
                <w:rFonts w:ascii="Garamond" w:hAnsi="Garamond"/>
                <w:sz w:val="22"/>
                <w:szCs w:val="22"/>
              </w:rPr>
              <w:t>Yale University</w:t>
            </w:r>
          </w:p>
          <w:p w14:paraId="0EF5DCFB" w14:textId="77777777" w:rsidR="00946CF5" w:rsidRDefault="00946CF5" w:rsidP="00071559">
            <w:pPr>
              <w:spacing w:before="20" w:after="20"/>
              <w:jc w:val="both"/>
              <w:rPr>
                <w:rFonts w:ascii="Garamond" w:hAnsi="Garamond"/>
                <w:sz w:val="22"/>
                <w:szCs w:val="22"/>
              </w:rPr>
            </w:pPr>
          </w:p>
          <w:p w14:paraId="0DBD8344" w14:textId="39A35159" w:rsidR="00946CF5" w:rsidRPr="002C280E" w:rsidRDefault="00946CF5" w:rsidP="00071559">
            <w:pPr>
              <w:spacing w:before="20" w:after="20"/>
              <w:jc w:val="both"/>
              <w:rPr>
                <w:rFonts w:ascii="Garamond" w:hAnsi="Garamond"/>
                <w:sz w:val="22"/>
                <w:szCs w:val="22"/>
              </w:rPr>
            </w:pPr>
          </w:p>
        </w:tc>
        <w:tc>
          <w:tcPr>
            <w:tcW w:w="3420" w:type="dxa"/>
          </w:tcPr>
          <w:p w14:paraId="4BC4A298" w14:textId="100B648A" w:rsidR="00071559" w:rsidRPr="002C280E" w:rsidRDefault="00071559" w:rsidP="00071559">
            <w:pPr>
              <w:spacing w:before="20" w:after="20"/>
              <w:jc w:val="both"/>
              <w:rPr>
                <w:rFonts w:ascii="Garamond" w:hAnsi="Garamond" w:cs="Times"/>
                <w:sz w:val="22"/>
                <w:szCs w:val="22"/>
              </w:rPr>
            </w:pPr>
            <w:r w:rsidRPr="002C280E">
              <w:rPr>
                <w:rFonts w:ascii="Garamond" w:hAnsi="Garamond"/>
                <w:sz w:val="22"/>
                <w:szCs w:val="22"/>
              </w:rPr>
              <w:t>joshua.knobe@yale.edu</w:t>
            </w:r>
          </w:p>
        </w:tc>
      </w:tr>
      <w:tr w:rsidR="00071559" w:rsidRPr="002C280E" w14:paraId="1AF8C943" w14:textId="77777777" w:rsidTr="00804EE0">
        <w:tc>
          <w:tcPr>
            <w:tcW w:w="6480" w:type="dxa"/>
          </w:tcPr>
          <w:p w14:paraId="201CCDAA"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lastRenderedPageBreak/>
              <w:t>Duncan Pritchard FRSE</w:t>
            </w:r>
          </w:p>
          <w:p w14:paraId="0C0AA9D5"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Distinguished Professor of Philosophy</w:t>
            </w:r>
          </w:p>
          <w:p w14:paraId="76844746" w14:textId="49748FD5" w:rsidR="00A82E23" w:rsidRPr="002C280E" w:rsidRDefault="00071559" w:rsidP="00071559">
            <w:pPr>
              <w:spacing w:before="20" w:after="20"/>
              <w:jc w:val="both"/>
              <w:rPr>
                <w:rFonts w:ascii="Garamond" w:hAnsi="Garamond"/>
                <w:sz w:val="22"/>
                <w:szCs w:val="22"/>
              </w:rPr>
            </w:pPr>
            <w:r w:rsidRPr="002C280E">
              <w:rPr>
                <w:rFonts w:ascii="Garamond" w:hAnsi="Garamond"/>
                <w:sz w:val="22"/>
                <w:szCs w:val="22"/>
              </w:rPr>
              <w:t>University of California, Irvine</w:t>
            </w:r>
          </w:p>
        </w:tc>
        <w:tc>
          <w:tcPr>
            <w:tcW w:w="3420" w:type="dxa"/>
          </w:tcPr>
          <w:p w14:paraId="06E338BD" w14:textId="77777777" w:rsidR="00071559" w:rsidRPr="002C280E" w:rsidRDefault="00071559" w:rsidP="00071559">
            <w:pPr>
              <w:spacing w:before="20" w:after="20"/>
              <w:jc w:val="both"/>
              <w:rPr>
                <w:rFonts w:ascii="Garamond" w:hAnsi="Garamond"/>
                <w:sz w:val="22"/>
                <w:szCs w:val="22"/>
              </w:rPr>
            </w:pPr>
            <w:r w:rsidRPr="002C280E">
              <w:rPr>
                <w:rFonts w:ascii="Garamond" w:hAnsi="Garamond"/>
                <w:sz w:val="22"/>
                <w:szCs w:val="22"/>
              </w:rPr>
              <w:t>dhpritch@uci.edu</w:t>
            </w:r>
          </w:p>
          <w:p w14:paraId="4BAF3107" w14:textId="3D9D7CCE" w:rsidR="00071559" w:rsidRPr="002C280E" w:rsidRDefault="00071559" w:rsidP="00071559">
            <w:pPr>
              <w:tabs>
                <w:tab w:val="left" w:pos="2947"/>
              </w:tabs>
              <w:spacing w:before="20" w:after="20"/>
              <w:jc w:val="both"/>
              <w:rPr>
                <w:rFonts w:ascii="Garamond" w:hAnsi="Garamond"/>
                <w:sz w:val="22"/>
                <w:szCs w:val="22"/>
              </w:rPr>
            </w:pPr>
          </w:p>
        </w:tc>
      </w:tr>
      <w:tr w:rsidR="00F150CA" w:rsidRPr="002C280E" w14:paraId="7C60D851" w14:textId="77777777" w:rsidTr="00804EE0">
        <w:tc>
          <w:tcPr>
            <w:tcW w:w="6480" w:type="dxa"/>
          </w:tcPr>
          <w:p w14:paraId="5D545F46" w14:textId="77777777" w:rsidR="00F150CA" w:rsidRPr="002C280E" w:rsidRDefault="00F150CA" w:rsidP="00071559">
            <w:pPr>
              <w:spacing w:before="20" w:after="20"/>
              <w:jc w:val="both"/>
              <w:rPr>
                <w:rFonts w:ascii="Garamond" w:hAnsi="Garamond"/>
                <w:sz w:val="22"/>
                <w:szCs w:val="22"/>
              </w:rPr>
            </w:pPr>
            <w:r w:rsidRPr="002C280E">
              <w:rPr>
                <w:rFonts w:ascii="Garamond" w:hAnsi="Garamond"/>
                <w:sz w:val="22"/>
                <w:szCs w:val="22"/>
              </w:rPr>
              <w:t xml:space="preserve">Edouard </w:t>
            </w:r>
            <w:proofErr w:type="spellStart"/>
            <w:r w:rsidRPr="002C280E">
              <w:rPr>
                <w:rFonts w:ascii="Garamond" w:hAnsi="Garamond"/>
                <w:sz w:val="22"/>
                <w:szCs w:val="22"/>
              </w:rPr>
              <w:t>Machery</w:t>
            </w:r>
            <w:proofErr w:type="spellEnd"/>
          </w:p>
          <w:p w14:paraId="6C2DE638" w14:textId="08DF3B1C" w:rsidR="00F150CA" w:rsidRPr="002C280E" w:rsidRDefault="00F150CA" w:rsidP="00071559">
            <w:pPr>
              <w:spacing w:before="20" w:after="20"/>
              <w:jc w:val="both"/>
              <w:rPr>
                <w:rFonts w:ascii="Garamond" w:hAnsi="Garamond"/>
                <w:sz w:val="22"/>
                <w:szCs w:val="22"/>
              </w:rPr>
            </w:pPr>
            <w:r w:rsidRPr="002C280E">
              <w:rPr>
                <w:rFonts w:ascii="Garamond" w:hAnsi="Garamond"/>
                <w:sz w:val="22"/>
                <w:szCs w:val="22"/>
              </w:rPr>
              <w:t>Distinguished Professor of Philosophy</w:t>
            </w:r>
          </w:p>
          <w:p w14:paraId="76BA6371" w14:textId="6785D637" w:rsidR="00F150CA" w:rsidRPr="002C280E" w:rsidRDefault="00F150CA" w:rsidP="00071559">
            <w:pPr>
              <w:spacing w:before="20" w:after="20"/>
              <w:jc w:val="both"/>
              <w:rPr>
                <w:rFonts w:ascii="Garamond" w:hAnsi="Garamond"/>
                <w:sz w:val="22"/>
                <w:szCs w:val="22"/>
              </w:rPr>
            </w:pPr>
            <w:r w:rsidRPr="002C280E">
              <w:rPr>
                <w:rFonts w:ascii="Garamond" w:hAnsi="Garamond"/>
                <w:sz w:val="22"/>
                <w:szCs w:val="22"/>
              </w:rPr>
              <w:t>Director of the Center for Philosophy of Science</w:t>
            </w:r>
          </w:p>
          <w:p w14:paraId="7F630A36" w14:textId="77777777" w:rsidR="00F150CA" w:rsidRPr="002C280E" w:rsidRDefault="00F150CA" w:rsidP="00071559">
            <w:pPr>
              <w:spacing w:before="20" w:after="20"/>
              <w:jc w:val="both"/>
              <w:rPr>
                <w:rFonts w:ascii="Garamond" w:hAnsi="Garamond"/>
                <w:sz w:val="22"/>
                <w:szCs w:val="22"/>
              </w:rPr>
            </w:pPr>
            <w:r w:rsidRPr="002C280E">
              <w:rPr>
                <w:rFonts w:ascii="Garamond" w:hAnsi="Garamond"/>
                <w:sz w:val="22"/>
                <w:szCs w:val="22"/>
              </w:rPr>
              <w:t xml:space="preserve">Department of History and Philosophy of Science </w:t>
            </w:r>
          </w:p>
          <w:p w14:paraId="48FF121A" w14:textId="1F7177AA" w:rsidR="00804EE0" w:rsidRPr="002C280E" w:rsidRDefault="00F150CA" w:rsidP="00071559">
            <w:pPr>
              <w:spacing w:before="20" w:after="20"/>
              <w:jc w:val="both"/>
              <w:rPr>
                <w:rFonts w:ascii="Garamond" w:hAnsi="Garamond"/>
                <w:sz w:val="22"/>
                <w:szCs w:val="22"/>
              </w:rPr>
            </w:pPr>
            <w:r w:rsidRPr="002C280E">
              <w:rPr>
                <w:rFonts w:ascii="Garamond" w:hAnsi="Garamond"/>
                <w:sz w:val="22"/>
                <w:szCs w:val="22"/>
              </w:rPr>
              <w:t>University of Pittsburgh</w:t>
            </w:r>
          </w:p>
        </w:tc>
        <w:tc>
          <w:tcPr>
            <w:tcW w:w="3420" w:type="dxa"/>
          </w:tcPr>
          <w:p w14:paraId="7C6651E6" w14:textId="2F5DF4F3" w:rsidR="00F150CA" w:rsidRPr="002C280E" w:rsidRDefault="00F150CA" w:rsidP="00071559">
            <w:pPr>
              <w:spacing w:before="20" w:after="20"/>
              <w:jc w:val="both"/>
              <w:rPr>
                <w:rFonts w:ascii="Garamond" w:hAnsi="Garamond"/>
                <w:sz w:val="22"/>
                <w:szCs w:val="22"/>
              </w:rPr>
            </w:pPr>
            <w:r w:rsidRPr="002C280E">
              <w:rPr>
                <w:rFonts w:ascii="Garamond" w:hAnsi="Garamond"/>
                <w:sz w:val="22"/>
                <w:szCs w:val="22"/>
              </w:rPr>
              <w:t>machery@pitt.edu</w:t>
            </w:r>
          </w:p>
        </w:tc>
      </w:tr>
      <w:tr w:rsidR="00F150CA" w:rsidRPr="002C280E" w14:paraId="312A94D9" w14:textId="77777777" w:rsidTr="00804EE0">
        <w:trPr>
          <w:trHeight w:val="23"/>
        </w:trPr>
        <w:tc>
          <w:tcPr>
            <w:tcW w:w="6480" w:type="dxa"/>
          </w:tcPr>
          <w:p w14:paraId="6308D279" w14:textId="197D8DD3" w:rsidR="00F150CA" w:rsidRPr="002C280E" w:rsidRDefault="0051740D" w:rsidP="00071559">
            <w:pPr>
              <w:spacing w:before="20" w:after="20"/>
              <w:jc w:val="both"/>
              <w:rPr>
                <w:rFonts w:ascii="Garamond" w:hAnsi="Garamond"/>
                <w:sz w:val="22"/>
                <w:szCs w:val="22"/>
              </w:rPr>
            </w:pPr>
            <w:r w:rsidRPr="002C280E">
              <w:rPr>
                <w:rFonts w:ascii="Garamond" w:hAnsi="Garamond"/>
                <w:sz w:val="22"/>
                <w:szCs w:val="22"/>
              </w:rPr>
              <w:t>Shaun Nichols</w:t>
            </w:r>
          </w:p>
          <w:p w14:paraId="0B7BB5C8" w14:textId="77777777" w:rsidR="00F150CA" w:rsidRPr="002C280E" w:rsidRDefault="0051740D" w:rsidP="00071559">
            <w:pPr>
              <w:spacing w:before="20" w:after="20"/>
              <w:jc w:val="both"/>
              <w:rPr>
                <w:rFonts w:ascii="Garamond" w:hAnsi="Garamond"/>
                <w:sz w:val="22"/>
                <w:szCs w:val="22"/>
              </w:rPr>
            </w:pPr>
            <w:r w:rsidRPr="002C280E">
              <w:rPr>
                <w:rFonts w:ascii="Garamond" w:hAnsi="Garamond"/>
                <w:sz w:val="22"/>
                <w:szCs w:val="22"/>
              </w:rPr>
              <w:t>Distinguished Professor of Arts &amp; Sciences</w:t>
            </w:r>
            <w:r w:rsidR="00F150CA" w:rsidRPr="002C280E">
              <w:rPr>
                <w:rFonts w:ascii="Garamond" w:hAnsi="Garamond"/>
                <w:sz w:val="22"/>
                <w:szCs w:val="22"/>
              </w:rPr>
              <w:t xml:space="preserve"> </w:t>
            </w:r>
          </w:p>
          <w:p w14:paraId="577243C3" w14:textId="78FB8905" w:rsidR="00404EB7" w:rsidRPr="002C280E" w:rsidRDefault="00404EB7" w:rsidP="00071559">
            <w:pPr>
              <w:spacing w:before="20" w:after="20"/>
              <w:jc w:val="both"/>
              <w:rPr>
                <w:rFonts w:ascii="Garamond" w:hAnsi="Garamond"/>
                <w:sz w:val="22"/>
                <w:szCs w:val="22"/>
              </w:rPr>
            </w:pPr>
            <w:r w:rsidRPr="002C280E">
              <w:rPr>
                <w:rFonts w:ascii="Garamond" w:hAnsi="Garamond"/>
                <w:sz w:val="22"/>
                <w:szCs w:val="22"/>
              </w:rPr>
              <w:t>Sage School of Philosophy</w:t>
            </w:r>
          </w:p>
          <w:p w14:paraId="29DB0B5C" w14:textId="208C761A" w:rsidR="0051740D" w:rsidRPr="002C280E" w:rsidRDefault="0051740D" w:rsidP="00071559">
            <w:pPr>
              <w:spacing w:before="20" w:after="20"/>
              <w:jc w:val="both"/>
              <w:rPr>
                <w:rFonts w:ascii="Garamond" w:hAnsi="Garamond"/>
                <w:sz w:val="22"/>
                <w:szCs w:val="22"/>
              </w:rPr>
            </w:pPr>
            <w:r w:rsidRPr="002C280E">
              <w:rPr>
                <w:rFonts w:ascii="Garamond" w:hAnsi="Garamond"/>
                <w:sz w:val="22"/>
                <w:szCs w:val="22"/>
              </w:rPr>
              <w:t>Cornell University</w:t>
            </w:r>
          </w:p>
        </w:tc>
        <w:tc>
          <w:tcPr>
            <w:tcW w:w="3420" w:type="dxa"/>
          </w:tcPr>
          <w:p w14:paraId="534FA2EF" w14:textId="79AAD3E5" w:rsidR="00F150CA" w:rsidRPr="002C280E" w:rsidRDefault="0051740D" w:rsidP="00071559">
            <w:pPr>
              <w:spacing w:before="20" w:after="20"/>
              <w:jc w:val="both"/>
              <w:rPr>
                <w:rFonts w:ascii="Garamond" w:hAnsi="Garamond"/>
                <w:sz w:val="22"/>
                <w:szCs w:val="22"/>
              </w:rPr>
            </w:pPr>
            <w:r w:rsidRPr="002C280E">
              <w:rPr>
                <w:rFonts w:ascii="Garamond" w:hAnsi="Garamond"/>
                <w:sz w:val="22"/>
                <w:szCs w:val="22"/>
              </w:rPr>
              <w:t>sbn44@cornell.edu</w:t>
            </w:r>
          </w:p>
        </w:tc>
      </w:tr>
    </w:tbl>
    <w:p w14:paraId="54E9AF1B" w14:textId="77777777" w:rsidR="007645A3" w:rsidRPr="002C280E" w:rsidRDefault="007645A3" w:rsidP="00B34FEC">
      <w:pPr>
        <w:tabs>
          <w:tab w:val="left" w:pos="3723"/>
        </w:tabs>
        <w:rPr>
          <w:rFonts w:ascii="Garamond" w:hAnsi="Garamond"/>
          <w:sz w:val="22"/>
          <w:szCs w:val="22"/>
        </w:rPr>
      </w:pPr>
    </w:p>
    <w:sectPr w:rsidR="007645A3" w:rsidRPr="002C280E" w:rsidSect="0015750A">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FE89" w14:textId="77777777" w:rsidR="00FC5978" w:rsidRDefault="00FC5978" w:rsidP="00311B1D">
      <w:r>
        <w:separator/>
      </w:r>
    </w:p>
  </w:endnote>
  <w:endnote w:type="continuationSeparator" w:id="0">
    <w:p w14:paraId="621EAD95" w14:textId="77777777" w:rsidR="00FC5978" w:rsidRDefault="00FC5978" w:rsidP="0031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Premr Pro">
    <w:altName w:val="Cambria"/>
    <w:panose1 w:val="020B0604020202020204"/>
    <w:charset w:val="00"/>
    <w:family w:val="roman"/>
    <w:notTrueType/>
    <w:pitch w:val="variable"/>
    <w:sig w:usb0="E00002BF" w:usb1="5000E07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dy CS)">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7192789"/>
      <w:docPartObj>
        <w:docPartGallery w:val="Page Numbers (Bottom of Page)"/>
        <w:docPartUnique/>
      </w:docPartObj>
    </w:sdtPr>
    <w:sdtContent>
      <w:p w14:paraId="2816525C" w14:textId="77777777" w:rsidR="00A54ECB" w:rsidRDefault="00A54ECB" w:rsidP="007C30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25A00" w14:textId="77777777" w:rsidR="00A54ECB" w:rsidRDefault="00A54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75729758"/>
      <w:docPartObj>
        <w:docPartGallery w:val="Page Numbers (Bottom of Page)"/>
        <w:docPartUnique/>
      </w:docPartObj>
    </w:sdtPr>
    <w:sdtContent>
      <w:p w14:paraId="00137FA8" w14:textId="77777777" w:rsidR="00A54ECB" w:rsidRPr="00B54504" w:rsidRDefault="00A54ECB" w:rsidP="007C30F0">
        <w:pPr>
          <w:pStyle w:val="Footer"/>
          <w:framePr w:wrap="none" w:vAnchor="text" w:hAnchor="margin" w:xAlign="center" w:y="1"/>
          <w:rPr>
            <w:rStyle w:val="PageNumber"/>
            <w:rFonts w:ascii="Garamond" w:hAnsi="Garamond"/>
          </w:rPr>
        </w:pPr>
        <w:r w:rsidRPr="00B54504">
          <w:rPr>
            <w:rStyle w:val="PageNumber"/>
            <w:rFonts w:ascii="Garamond" w:hAnsi="Garamond"/>
          </w:rPr>
          <w:fldChar w:fldCharType="begin"/>
        </w:r>
        <w:r w:rsidRPr="00B54504">
          <w:rPr>
            <w:rStyle w:val="PageNumber"/>
            <w:rFonts w:ascii="Garamond" w:hAnsi="Garamond"/>
          </w:rPr>
          <w:instrText xml:space="preserve"> PAGE </w:instrText>
        </w:r>
        <w:r w:rsidRPr="00B54504">
          <w:rPr>
            <w:rStyle w:val="PageNumber"/>
            <w:rFonts w:ascii="Garamond" w:hAnsi="Garamond"/>
          </w:rPr>
          <w:fldChar w:fldCharType="separate"/>
        </w:r>
        <w:r w:rsidRPr="00B54504">
          <w:rPr>
            <w:rStyle w:val="PageNumber"/>
            <w:rFonts w:ascii="Garamond" w:hAnsi="Garamond"/>
            <w:noProof/>
          </w:rPr>
          <w:t>1</w:t>
        </w:r>
        <w:r w:rsidRPr="00B54504">
          <w:rPr>
            <w:rStyle w:val="PageNumber"/>
            <w:rFonts w:ascii="Garamond" w:hAnsi="Garamond"/>
          </w:rPr>
          <w:fldChar w:fldCharType="end"/>
        </w:r>
      </w:p>
    </w:sdtContent>
  </w:sdt>
  <w:p w14:paraId="071511AC" w14:textId="77777777" w:rsidR="00A54ECB" w:rsidRDefault="00A5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2627" w14:textId="77777777" w:rsidR="00FC5978" w:rsidRDefault="00FC5978" w:rsidP="00311B1D">
      <w:r>
        <w:separator/>
      </w:r>
    </w:p>
  </w:footnote>
  <w:footnote w:type="continuationSeparator" w:id="0">
    <w:p w14:paraId="51D40E31" w14:textId="77777777" w:rsidR="00FC5978" w:rsidRDefault="00FC5978" w:rsidP="00311B1D">
      <w:r>
        <w:continuationSeparator/>
      </w:r>
    </w:p>
  </w:footnote>
  <w:footnote w:id="1">
    <w:p w14:paraId="3D1089C9" w14:textId="2ADE30B0" w:rsidR="00F44658" w:rsidRPr="00FD5DEE" w:rsidRDefault="00F44658">
      <w:pPr>
        <w:pStyle w:val="FootnoteText"/>
      </w:pPr>
      <w:r w:rsidRPr="00FD5DEE">
        <w:rPr>
          <w:rStyle w:val="FootnoteReference"/>
        </w:rPr>
        <w:footnoteRef/>
      </w:r>
      <w:r w:rsidRPr="00FD5DEE">
        <w:t xml:space="preserve"> NB: </w:t>
      </w:r>
      <w:r w:rsidRPr="00FD5DEE">
        <w:rPr>
          <w:rFonts w:eastAsia="Times New Roman" w:cs="Times New Roman"/>
          <w:color w:val="000000" w:themeColor="text1"/>
        </w:rPr>
        <w:t xml:space="preserve">Most of my students are non-philosophy majors and only taking a philosophy class for the core curriculum requirement. </w:t>
      </w:r>
    </w:p>
  </w:footnote>
  <w:footnote w:id="2">
    <w:p w14:paraId="6F2C7E1E" w14:textId="14BFBD3E" w:rsidR="00660293" w:rsidRPr="00FD5DEE" w:rsidRDefault="00660293">
      <w:pPr>
        <w:pStyle w:val="FootnoteText"/>
      </w:pPr>
      <w:r w:rsidRPr="00FD5DEE">
        <w:rPr>
          <w:rStyle w:val="FootnoteReference"/>
        </w:rPr>
        <w:footnoteRef/>
      </w:r>
      <w:r w:rsidRPr="00FD5DEE">
        <w:t xml:space="preserve"> Our vision was approved by the administration and lead to significant, positive changes to the philosophy major.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0D49" w14:textId="424FE235" w:rsidR="002A4548" w:rsidRPr="002A4548" w:rsidRDefault="002A4548" w:rsidP="002A4548">
    <w:pPr>
      <w:pStyle w:val="Header"/>
      <w:jc w:val="cent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0D9C" w14:textId="32957BFB" w:rsidR="0015750A" w:rsidRPr="002C280E" w:rsidRDefault="00895499" w:rsidP="0015750A">
    <w:pPr>
      <w:tabs>
        <w:tab w:val="left" w:pos="3723"/>
      </w:tabs>
      <w:jc w:val="center"/>
      <w:rPr>
        <w:rFonts w:ascii="Garamond" w:hAnsi="Garamond" w:cs="Times New Roman (Body CS)"/>
        <w:b/>
        <w:smallCaps/>
        <w:sz w:val="36"/>
        <w:szCs w:val="36"/>
      </w:rPr>
    </w:pPr>
    <w:r w:rsidRPr="002C280E">
      <w:rPr>
        <w:rFonts w:ascii="Garamond" w:hAnsi="Garamond" w:cs="Times New Roman (Body CS)"/>
        <w:b/>
        <w:smallCaps/>
        <w:sz w:val="36"/>
        <w:szCs w:val="36"/>
      </w:rPr>
      <w:t xml:space="preserve">Dr. </w:t>
    </w:r>
    <w:r w:rsidR="0015750A" w:rsidRPr="002C280E">
      <w:rPr>
        <w:rFonts w:ascii="Garamond" w:hAnsi="Garamond" w:cs="Times New Roman (Body CS)"/>
        <w:b/>
        <w:smallCaps/>
        <w:sz w:val="36"/>
        <w:szCs w:val="36"/>
      </w:rPr>
      <w:t>Ian M. Church</w:t>
    </w:r>
  </w:p>
  <w:p w14:paraId="2D581C1A" w14:textId="423EEDF0" w:rsidR="0015750A" w:rsidRPr="002C280E" w:rsidRDefault="0015750A" w:rsidP="0015750A">
    <w:pPr>
      <w:jc w:val="center"/>
      <w:rPr>
        <w:rFonts w:ascii="Garamond" w:hAnsi="Garamond"/>
        <w:i/>
        <w:color w:val="808080" w:themeColor="background1" w:themeShade="80"/>
        <w:sz w:val="28"/>
        <w:szCs w:val="28"/>
      </w:rPr>
    </w:pPr>
    <w:r w:rsidRPr="002C280E">
      <w:rPr>
        <w:rFonts w:ascii="Garamond" w:hAnsi="Garamond"/>
        <w:i/>
        <w:color w:val="808080" w:themeColor="background1" w:themeShade="80"/>
        <w:sz w:val="28"/>
        <w:szCs w:val="28"/>
      </w:rPr>
      <w:t>Curriculum Vitae</w:t>
    </w:r>
  </w:p>
  <w:p w14:paraId="2C7C5C21" w14:textId="55BDF9EA" w:rsidR="00895499" w:rsidRPr="00895499" w:rsidRDefault="00895499" w:rsidP="0015750A">
    <w:pPr>
      <w:jc w:val="center"/>
      <w:rPr>
        <w:rFonts w:ascii="Garamond" w:hAnsi="Garamond"/>
        <w:iCs/>
        <w:color w:val="808080" w:themeColor="background1" w:themeShade="80"/>
        <w:sz w:val="20"/>
        <w:szCs w:val="20"/>
      </w:rPr>
    </w:pPr>
    <w:r w:rsidRPr="00895499">
      <w:rPr>
        <w:rFonts w:ascii="Garamond" w:hAnsi="Garamond"/>
        <w:iCs/>
        <w:color w:val="808080" w:themeColor="background1" w:themeShade="80"/>
        <w:sz w:val="20"/>
        <w:szCs w:val="20"/>
      </w:rPr>
      <w:t xml:space="preserve">(Updated on </w:t>
    </w:r>
    <w:r w:rsidR="00946CF5">
      <w:rPr>
        <w:rFonts w:ascii="Garamond" w:hAnsi="Garamond"/>
        <w:iCs/>
        <w:color w:val="808080" w:themeColor="background1" w:themeShade="80"/>
        <w:sz w:val="20"/>
        <w:szCs w:val="20"/>
      </w:rPr>
      <w:t>March</w:t>
    </w:r>
    <w:r w:rsidRPr="00895499">
      <w:rPr>
        <w:rFonts w:ascii="Garamond" w:hAnsi="Garamond"/>
        <w:iCs/>
        <w:color w:val="808080" w:themeColor="background1" w:themeShade="80"/>
        <w:sz w:val="20"/>
        <w:szCs w:val="20"/>
      </w:rPr>
      <w:t xml:space="preserve">, </w:t>
    </w:r>
    <w:r w:rsidR="00946CF5">
      <w:rPr>
        <w:rFonts w:ascii="Garamond" w:hAnsi="Garamond"/>
        <w:iCs/>
        <w:color w:val="808080" w:themeColor="background1" w:themeShade="80"/>
        <w:sz w:val="20"/>
        <w:szCs w:val="20"/>
      </w:rPr>
      <w:t>2025</w:t>
    </w:r>
    <w:r w:rsidRPr="00895499">
      <w:rPr>
        <w:rFonts w:ascii="Garamond" w:hAnsi="Garamond"/>
        <w:iCs/>
        <w:color w:val="808080" w:themeColor="background1" w:themeShade="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595"/>
    <w:multiLevelType w:val="hybridMultilevel"/>
    <w:tmpl w:val="01568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FF060B"/>
    <w:multiLevelType w:val="hybridMultilevel"/>
    <w:tmpl w:val="24C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3595C"/>
    <w:multiLevelType w:val="hybridMultilevel"/>
    <w:tmpl w:val="040457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301224"/>
    <w:multiLevelType w:val="hybridMultilevel"/>
    <w:tmpl w:val="F9200B36"/>
    <w:lvl w:ilvl="0" w:tplc="06E84D12">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470C9"/>
    <w:multiLevelType w:val="hybridMultilevel"/>
    <w:tmpl w:val="BD9A355E"/>
    <w:lvl w:ilvl="0" w:tplc="802EFF96">
      <w:start w:val="6"/>
      <w:numFmt w:val="bullet"/>
      <w:lvlText w:val="-"/>
      <w:lvlJc w:val="left"/>
      <w:pPr>
        <w:ind w:left="1800" w:hanging="360"/>
      </w:pPr>
      <w:rPr>
        <w:rFonts w:ascii="Garamond Premr Pro" w:eastAsiaTheme="minorHAnsi" w:hAnsi="Garamond Premr Pro" w:cstheme="minorBidi"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E057AC"/>
    <w:multiLevelType w:val="hybridMultilevel"/>
    <w:tmpl w:val="5D86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91850"/>
    <w:multiLevelType w:val="hybridMultilevel"/>
    <w:tmpl w:val="B98CA022"/>
    <w:lvl w:ilvl="0" w:tplc="C2EC56CE">
      <w:start w:val="2020"/>
      <w:numFmt w:val="bullet"/>
      <w:lvlText w:val="-"/>
      <w:lvlJc w:val="left"/>
      <w:pPr>
        <w:ind w:left="1800" w:hanging="360"/>
      </w:pPr>
      <w:rPr>
        <w:rFonts w:ascii="Garamond" w:eastAsiaTheme="minorHAnsi" w:hAnsi="Garamond"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D62383"/>
    <w:multiLevelType w:val="hybridMultilevel"/>
    <w:tmpl w:val="91784330"/>
    <w:lvl w:ilvl="0" w:tplc="03621EA8">
      <w:start w:val="6"/>
      <w:numFmt w:val="bullet"/>
      <w:lvlText w:val="-"/>
      <w:lvlJc w:val="left"/>
      <w:pPr>
        <w:ind w:left="1800" w:hanging="360"/>
      </w:pPr>
      <w:rPr>
        <w:rFonts w:ascii="Garamond Premr Pro" w:eastAsiaTheme="minorHAnsi" w:hAnsi="Garamond Premr Pro"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242138"/>
    <w:multiLevelType w:val="hybridMultilevel"/>
    <w:tmpl w:val="4F84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40A25"/>
    <w:multiLevelType w:val="hybridMultilevel"/>
    <w:tmpl w:val="DDC42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926E13"/>
    <w:multiLevelType w:val="hybridMultilevel"/>
    <w:tmpl w:val="81C631D0"/>
    <w:lvl w:ilvl="0" w:tplc="2F04F848">
      <w:numFmt w:val="bullet"/>
      <w:lvlText w:val="-"/>
      <w:lvlJc w:val="left"/>
      <w:pPr>
        <w:ind w:left="720" w:hanging="360"/>
      </w:pPr>
      <w:rPr>
        <w:rFonts w:ascii="Garamond Premr Pro" w:eastAsiaTheme="minorHAnsi" w:hAnsi="Garamond Premr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244159">
    <w:abstractNumId w:val="3"/>
  </w:num>
  <w:num w:numId="2" w16cid:durableId="351997467">
    <w:abstractNumId w:val="1"/>
  </w:num>
  <w:num w:numId="3" w16cid:durableId="1066876869">
    <w:abstractNumId w:val="8"/>
  </w:num>
  <w:num w:numId="4" w16cid:durableId="1080563862">
    <w:abstractNumId w:val="5"/>
  </w:num>
  <w:num w:numId="5" w16cid:durableId="1465003930">
    <w:abstractNumId w:val="4"/>
  </w:num>
  <w:num w:numId="6" w16cid:durableId="766653330">
    <w:abstractNumId w:val="7"/>
  </w:num>
  <w:num w:numId="7" w16cid:durableId="465973317">
    <w:abstractNumId w:val="10"/>
  </w:num>
  <w:num w:numId="8" w16cid:durableId="997340796">
    <w:abstractNumId w:val="6"/>
  </w:num>
  <w:num w:numId="9" w16cid:durableId="1137574532">
    <w:abstractNumId w:val="2"/>
  </w:num>
  <w:num w:numId="10" w16cid:durableId="1600917020">
    <w:abstractNumId w:val="9"/>
  </w:num>
  <w:num w:numId="11" w16cid:durableId="179872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39"/>
    <w:rsid w:val="00003047"/>
    <w:rsid w:val="00004D2D"/>
    <w:rsid w:val="0000668F"/>
    <w:rsid w:val="000215A8"/>
    <w:rsid w:val="0002162E"/>
    <w:rsid w:val="00022400"/>
    <w:rsid w:val="00030A2E"/>
    <w:rsid w:val="00032D05"/>
    <w:rsid w:val="00047950"/>
    <w:rsid w:val="00047E82"/>
    <w:rsid w:val="0005351D"/>
    <w:rsid w:val="00060934"/>
    <w:rsid w:val="00063BA1"/>
    <w:rsid w:val="000672D2"/>
    <w:rsid w:val="00071559"/>
    <w:rsid w:val="000719A5"/>
    <w:rsid w:val="00074D60"/>
    <w:rsid w:val="00082C46"/>
    <w:rsid w:val="0009375E"/>
    <w:rsid w:val="000939C7"/>
    <w:rsid w:val="00096B5E"/>
    <w:rsid w:val="00096F97"/>
    <w:rsid w:val="000A056D"/>
    <w:rsid w:val="000A218A"/>
    <w:rsid w:val="000A3727"/>
    <w:rsid w:val="000A6349"/>
    <w:rsid w:val="000B54E9"/>
    <w:rsid w:val="000C6FE7"/>
    <w:rsid w:val="000D277B"/>
    <w:rsid w:val="000E0B3E"/>
    <w:rsid w:val="000E1B37"/>
    <w:rsid w:val="000E3818"/>
    <w:rsid w:val="000E5A41"/>
    <w:rsid w:val="00101E1B"/>
    <w:rsid w:val="001062C2"/>
    <w:rsid w:val="00111C11"/>
    <w:rsid w:val="00112376"/>
    <w:rsid w:val="0012164D"/>
    <w:rsid w:val="00122E08"/>
    <w:rsid w:val="00133198"/>
    <w:rsid w:val="00147C00"/>
    <w:rsid w:val="00153558"/>
    <w:rsid w:val="0015750A"/>
    <w:rsid w:val="00160218"/>
    <w:rsid w:val="00161EBB"/>
    <w:rsid w:val="001722C0"/>
    <w:rsid w:val="00172DED"/>
    <w:rsid w:val="00173EE9"/>
    <w:rsid w:val="00174DF9"/>
    <w:rsid w:val="001760A3"/>
    <w:rsid w:val="001815A4"/>
    <w:rsid w:val="001816C9"/>
    <w:rsid w:val="00190CCA"/>
    <w:rsid w:val="00191070"/>
    <w:rsid w:val="00191256"/>
    <w:rsid w:val="00192AF5"/>
    <w:rsid w:val="00196E89"/>
    <w:rsid w:val="001A0D12"/>
    <w:rsid w:val="001A2B6C"/>
    <w:rsid w:val="001A731F"/>
    <w:rsid w:val="001B4693"/>
    <w:rsid w:val="001B6294"/>
    <w:rsid w:val="001B6BE8"/>
    <w:rsid w:val="001C07D8"/>
    <w:rsid w:val="001C13F4"/>
    <w:rsid w:val="001C2CF0"/>
    <w:rsid w:val="001D224F"/>
    <w:rsid w:val="001D7145"/>
    <w:rsid w:val="001E6C7D"/>
    <w:rsid w:val="00201F1E"/>
    <w:rsid w:val="00210A29"/>
    <w:rsid w:val="0022207D"/>
    <w:rsid w:val="00222809"/>
    <w:rsid w:val="00223035"/>
    <w:rsid w:val="0022305C"/>
    <w:rsid w:val="002248F7"/>
    <w:rsid w:val="00233EC2"/>
    <w:rsid w:val="00234F13"/>
    <w:rsid w:val="00246CEA"/>
    <w:rsid w:val="00261BE0"/>
    <w:rsid w:val="00275FF0"/>
    <w:rsid w:val="00280139"/>
    <w:rsid w:val="002832CF"/>
    <w:rsid w:val="0028630C"/>
    <w:rsid w:val="002938E4"/>
    <w:rsid w:val="00297ED6"/>
    <w:rsid w:val="002A1407"/>
    <w:rsid w:val="002A21B4"/>
    <w:rsid w:val="002A4548"/>
    <w:rsid w:val="002A5319"/>
    <w:rsid w:val="002A582D"/>
    <w:rsid w:val="002B76BF"/>
    <w:rsid w:val="002C280E"/>
    <w:rsid w:val="002C416D"/>
    <w:rsid w:val="002C6DE6"/>
    <w:rsid w:val="002D2F00"/>
    <w:rsid w:val="002E17C8"/>
    <w:rsid w:val="002E3663"/>
    <w:rsid w:val="002E503E"/>
    <w:rsid w:val="002E5983"/>
    <w:rsid w:val="002E77A3"/>
    <w:rsid w:val="002F28FE"/>
    <w:rsid w:val="002F6946"/>
    <w:rsid w:val="002F6C3E"/>
    <w:rsid w:val="00303430"/>
    <w:rsid w:val="00304057"/>
    <w:rsid w:val="003052CB"/>
    <w:rsid w:val="00311061"/>
    <w:rsid w:val="00311B1D"/>
    <w:rsid w:val="00312675"/>
    <w:rsid w:val="003166EA"/>
    <w:rsid w:val="003167DB"/>
    <w:rsid w:val="00316A29"/>
    <w:rsid w:val="003263B0"/>
    <w:rsid w:val="00332CC2"/>
    <w:rsid w:val="003343A7"/>
    <w:rsid w:val="00335FA4"/>
    <w:rsid w:val="003364D3"/>
    <w:rsid w:val="00345646"/>
    <w:rsid w:val="003555AC"/>
    <w:rsid w:val="00362143"/>
    <w:rsid w:val="0036494D"/>
    <w:rsid w:val="00373391"/>
    <w:rsid w:val="00373E22"/>
    <w:rsid w:val="0037461A"/>
    <w:rsid w:val="00376BE7"/>
    <w:rsid w:val="003815A9"/>
    <w:rsid w:val="0039027F"/>
    <w:rsid w:val="00393346"/>
    <w:rsid w:val="00396921"/>
    <w:rsid w:val="003A1174"/>
    <w:rsid w:val="003A712E"/>
    <w:rsid w:val="003E28F3"/>
    <w:rsid w:val="003E38F1"/>
    <w:rsid w:val="003F0F3B"/>
    <w:rsid w:val="003F7D7C"/>
    <w:rsid w:val="00400B68"/>
    <w:rsid w:val="00404EB7"/>
    <w:rsid w:val="00407A41"/>
    <w:rsid w:val="00412472"/>
    <w:rsid w:val="00414A85"/>
    <w:rsid w:val="00420BCA"/>
    <w:rsid w:val="00421E59"/>
    <w:rsid w:val="004332D3"/>
    <w:rsid w:val="0043330F"/>
    <w:rsid w:val="00433A76"/>
    <w:rsid w:val="00435884"/>
    <w:rsid w:val="004421A1"/>
    <w:rsid w:val="00470BB3"/>
    <w:rsid w:val="0047188D"/>
    <w:rsid w:val="00471942"/>
    <w:rsid w:val="004721F8"/>
    <w:rsid w:val="004748F7"/>
    <w:rsid w:val="00476492"/>
    <w:rsid w:val="00486B6B"/>
    <w:rsid w:val="00496C78"/>
    <w:rsid w:val="004A4AC6"/>
    <w:rsid w:val="004B25B7"/>
    <w:rsid w:val="004B3120"/>
    <w:rsid w:val="004B3560"/>
    <w:rsid w:val="004B79A7"/>
    <w:rsid w:val="004C36D3"/>
    <w:rsid w:val="004C6EAE"/>
    <w:rsid w:val="004D1D11"/>
    <w:rsid w:val="004D7718"/>
    <w:rsid w:val="004D7760"/>
    <w:rsid w:val="004E1397"/>
    <w:rsid w:val="004E58D7"/>
    <w:rsid w:val="004F595E"/>
    <w:rsid w:val="0050672B"/>
    <w:rsid w:val="005118BB"/>
    <w:rsid w:val="0051225A"/>
    <w:rsid w:val="00516BF9"/>
    <w:rsid w:val="0051740D"/>
    <w:rsid w:val="00522DEA"/>
    <w:rsid w:val="005274F7"/>
    <w:rsid w:val="005303A6"/>
    <w:rsid w:val="00532D97"/>
    <w:rsid w:val="00537DC7"/>
    <w:rsid w:val="00542681"/>
    <w:rsid w:val="00552415"/>
    <w:rsid w:val="00560C5B"/>
    <w:rsid w:val="005620BC"/>
    <w:rsid w:val="00564444"/>
    <w:rsid w:val="005725E3"/>
    <w:rsid w:val="00576444"/>
    <w:rsid w:val="00590F73"/>
    <w:rsid w:val="00593DAD"/>
    <w:rsid w:val="00596864"/>
    <w:rsid w:val="005A2F1F"/>
    <w:rsid w:val="005C3486"/>
    <w:rsid w:val="005D07CF"/>
    <w:rsid w:val="005D2EA4"/>
    <w:rsid w:val="005E5E11"/>
    <w:rsid w:val="005F4FAE"/>
    <w:rsid w:val="0060357F"/>
    <w:rsid w:val="0060361D"/>
    <w:rsid w:val="00610A2F"/>
    <w:rsid w:val="00613491"/>
    <w:rsid w:val="0061616D"/>
    <w:rsid w:val="00622355"/>
    <w:rsid w:val="006261A8"/>
    <w:rsid w:val="00626CE2"/>
    <w:rsid w:val="00632881"/>
    <w:rsid w:val="00637AD5"/>
    <w:rsid w:val="00644A0A"/>
    <w:rsid w:val="00646E6A"/>
    <w:rsid w:val="00655AAF"/>
    <w:rsid w:val="00660293"/>
    <w:rsid w:val="0066152E"/>
    <w:rsid w:val="00661754"/>
    <w:rsid w:val="0066397C"/>
    <w:rsid w:val="006648F2"/>
    <w:rsid w:val="0067107F"/>
    <w:rsid w:val="0068294B"/>
    <w:rsid w:val="00683E9B"/>
    <w:rsid w:val="00690DDC"/>
    <w:rsid w:val="00695AED"/>
    <w:rsid w:val="00696744"/>
    <w:rsid w:val="00696B7A"/>
    <w:rsid w:val="006A1150"/>
    <w:rsid w:val="006A20CE"/>
    <w:rsid w:val="006A22DC"/>
    <w:rsid w:val="006A2EC7"/>
    <w:rsid w:val="006A3B4D"/>
    <w:rsid w:val="006A620A"/>
    <w:rsid w:val="006B2AC9"/>
    <w:rsid w:val="006B3196"/>
    <w:rsid w:val="006B4C20"/>
    <w:rsid w:val="006B5F74"/>
    <w:rsid w:val="006C2E02"/>
    <w:rsid w:val="006C704B"/>
    <w:rsid w:val="006D237B"/>
    <w:rsid w:val="006D4B57"/>
    <w:rsid w:val="006E1B1D"/>
    <w:rsid w:val="006E2CE8"/>
    <w:rsid w:val="006E3634"/>
    <w:rsid w:val="006E5046"/>
    <w:rsid w:val="006E591E"/>
    <w:rsid w:val="006E5E1B"/>
    <w:rsid w:val="006E79B0"/>
    <w:rsid w:val="006F11E5"/>
    <w:rsid w:val="007025CA"/>
    <w:rsid w:val="00703BFC"/>
    <w:rsid w:val="00703F02"/>
    <w:rsid w:val="00707E03"/>
    <w:rsid w:val="00710450"/>
    <w:rsid w:val="007151BC"/>
    <w:rsid w:val="00723592"/>
    <w:rsid w:val="00730B27"/>
    <w:rsid w:val="00731025"/>
    <w:rsid w:val="00732D84"/>
    <w:rsid w:val="00734ABB"/>
    <w:rsid w:val="00737D7D"/>
    <w:rsid w:val="007404E9"/>
    <w:rsid w:val="00742D31"/>
    <w:rsid w:val="00751808"/>
    <w:rsid w:val="00755DA3"/>
    <w:rsid w:val="00763579"/>
    <w:rsid w:val="007645A3"/>
    <w:rsid w:val="007711A6"/>
    <w:rsid w:val="00771FDB"/>
    <w:rsid w:val="0077462C"/>
    <w:rsid w:val="00774E4B"/>
    <w:rsid w:val="007800F2"/>
    <w:rsid w:val="007A49FF"/>
    <w:rsid w:val="007A5F46"/>
    <w:rsid w:val="007B30CD"/>
    <w:rsid w:val="007B4353"/>
    <w:rsid w:val="007B6C34"/>
    <w:rsid w:val="007C11CA"/>
    <w:rsid w:val="007C2D30"/>
    <w:rsid w:val="007C30F0"/>
    <w:rsid w:val="007D00CE"/>
    <w:rsid w:val="007D0E74"/>
    <w:rsid w:val="007F0916"/>
    <w:rsid w:val="007F2312"/>
    <w:rsid w:val="00804EE0"/>
    <w:rsid w:val="00807E93"/>
    <w:rsid w:val="00816727"/>
    <w:rsid w:val="00821560"/>
    <w:rsid w:val="00823148"/>
    <w:rsid w:val="0082472D"/>
    <w:rsid w:val="008515B7"/>
    <w:rsid w:val="00862A81"/>
    <w:rsid w:val="008709FB"/>
    <w:rsid w:val="00873A61"/>
    <w:rsid w:val="00873F95"/>
    <w:rsid w:val="008809DA"/>
    <w:rsid w:val="00895499"/>
    <w:rsid w:val="008A18EE"/>
    <w:rsid w:val="008A4941"/>
    <w:rsid w:val="008A64C2"/>
    <w:rsid w:val="008A6FDA"/>
    <w:rsid w:val="008B570E"/>
    <w:rsid w:val="008B78E6"/>
    <w:rsid w:val="008C2FD7"/>
    <w:rsid w:val="008C794E"/>
    <w:rsid w:val="008D3A6E"/>
    <w:rsid w:val="008E1704"/>
    <w:rsid w:val="008E4380"/>
    <w:rsid w:val="008E4A67"/>
    <w:rsid w:val="008F04AD"/>
    <w:rsid w:val="008F3C31"/>
    <w:rsid w:val="008F4728"/>
    <w:rsid w:val="0091123E"/>
    <w:rsid w:val="00924F7F"/>
    <w:rsid w:val="00930366"/>
    <w:rsid w:val="009360C1"/>
    <w:rsid w:val="00936A4A"/>
    <w:rsid w:val="00936B8E"/>
    <w:rsid w:val="00941E0D"/>
    <w:rsid w:val="00946CF5"/>
    <w:rsid w:val="00951E0C"/>
    <w:rsid w:val="009550D6"/>
    <w:rsid w:val="00955687"/>
    <w:rsid w:val="0095692C"/>
    <w:rsid w:val="009627A8"/>
    <w:rsid w:val="0098514C"/>
    <w:rsid w:val="00994791"/>
    <w:rsid w:val="009B02A6"/>
    <w:rsid w:val="009C0918"/>
    <w:rsid w:val="009E17A9"/>
    <w:rsid w:val="009E5B83"/>
    <w:rsid w:val="009F3777"/>
    <w:rsid w:val="009F68D6"/>
    <w:rsid w:val="00A002BA"/>
    <w:rsid w:val="00A10945"/>
    <w:rsid w:val="00A12178"/>
    <w:rsid w:val="00A16D7C"/>
    <w:rsid w:val="00A17278"/>
    <w:rsid w:val="00A240CD"/>
    <w:rsid w:val="00A2718B"/>
    <w:rsid w:val="00A318F5"/>
    <w:rsid w:val="00A35D99"/>
    <w:rsid w:val="00A417E4"/>
    <w:rsid w:val="00A43C4A"/>
    <w:rsid w:val="00A44EF6"/>
    <w:rsid w:val="00A475DE"/>
    <w:rsid w:val="00A51959"/>
    <w:rsid w:val="00A536F2"/>
    <w:rsid w:val="00A54ECB"/>
    <w:rsid w:val="00A56B3E"/>
    <w:rsid w:val="00A639CE"/>
    <w:rsid w:val="00A64C68"/>
    <w:rsid w:val="00A67F2B"/>
    <w:rsid w:val="00A80F05"/>
    <w:rsid w:val="00A81676"/>
    <w:rsid w:val="00A82CB3"/>
    <w:rsid w:val="00A82E23"/>
    <w:rsid w:val="00A94088"/>
    <w:rsid w:val="00AA3933"/>
    <w:rsid w:val="00AA4E69"/>
    <w:rsid w:val="00AA5027"/>
    <w:rsid w:val="00AA50DB"/>
    <w:rsid w:val="00AB002B"/>
    <w:rsid w:val="00AB2970"/>
    <w:rsid w:val="00AB33AA"/>
    <w:rsid w:val="00AB435D"/>
    <w:rsid w:val="00AB496D"/>
    <w:rsid w:val="00AB57E7"/>
    <w:rsid w:val="00AB74C4"/>
    <w:rsid w:val="00AC429E"/>
    <w:rsid w:val="00AC4596"/>
    <w:rsid w:val="00AC4873"/>
    <w:rsid w:val="00AD09FA"/>
    <w:rsid w:val="00AD6685"/>
    <w:rsid w:val="00AE5D94"/>
    <w:rsid w:val="00AF1E93"/>
    <w:rsid w:val="00AF1F2D"/>
    <w:rsid w:val="00AF35BC"/>
    <w:rsid w:val="00AF7714"/>
    <w:rsid w:val="00B0526D"/>
    <w:rsid w:val="00B1004B"/>
    <w:rsid w:val="00B15EA3"/>
    <w:rsid w:val="00B22AD9"/>
    <w:rsid w:val="00B23AF3"/>
    <w:rsid w:val="00B24D67"/>
    <w:rsid w:val="00B3372B"/>
    <w:rsid w:val="00B34FEC"/>
    <w:rsid w:val="00B366A1"/>
    <w:rsid w:val="00B427B9"/>
    <w:rsid w:val="00B4384D"/>
    <w:rsid w:val="00B54504"/>
    <w:rsid w:val="00B60AA1"/>
    <w:rsid w:val="00B64D36"/>
    <w:rsid w:val="00B663DD"/>
    <w:rsid w:val="00B7269E"/>
    <w:rsid w:val="00B75D7F"/>
    <w:rsid w:val="00B8032A"/>
    <w:rsid w:val="00B9121C"/>
    <w:rsid w:val="00B93601"/>
    <w:rsid w:val="00B97EB5"/>
    <w:rsid w:val="00BA1A63"/>
    <w:rsid w:val="00BA3A5F"/>
    <w:rsid w:val="00BA6A4B"/>
    <w:rsid w:val="00BB5371"/>
    <w:rsid w:val="00BC0703"/>
    <w:rsid w:val="00BC31D4"/>
    <w:rsid w:val="00BC7AA4"/>
    <w:rsid w:val="00BD3EB6"/>
    <w:rsid w:val="00BD41F7"/>
    <w:rsid w:val="00BD6F91"/>
    <w:rsid w:val="00BD7C26"/>
    <w:rsid w:val="00BE25E2"/>
    <w:rsid w:val="00BE2F76"/>
    <w:rsid w:val="00BE2F80"/>
    <w:rsid w:val="00BF1286"/>
    <w:rsid w:val="00BF1E92"/>
    <w:rsid w:val="00BF36DE"/>
    <w:rsid w:val="00BF4339"/>
    <w:rsid w:val="00C00DFA"/>
    <w:rsid w:val="00C048C8"/>
    <w:rsid w:val="00C06135"/>
    <w:rsid w:val="00C06B6F"/>
    <w:rsid w:val="00C07337"/>
    <w:rsid w:val="00C07F69"/>
    <w:rsid w:val="00C238E3"/>
    <w:rsid w:val="00C25A82"/>
    <w:rsid w:val="00C3522A"/>
    <w:rsid w:val="00C356F9"/>
    <w:rsid w:val="00C36F9F"/>
    <w:rsid w:val="00C419E3"/>
    <w:rsid w:val="00C41F13"/>
    <w:rsid w:val="00C42ACE"/>
    <w:rsid w:val="00C432FC"/>
    <w:rsid w:val="00C444FB"/>
    <w:rsid w:val="00C4461B"/>
    <w:rsid w:val="00C5536B"/>
    <w:rsid w:val="00C57E50"/>
    <w:rsid w:val="00C653B6"/>
    <w:rsid w:val="00C65C97"/>
    <w:rsid w:val="00C67F7C"/>
    <w:rsid w:val="00C72EE9"/>
    <w:rsid w:val="00C73248"/>
    <w:rsid w:val="00C80AC3"/>
    <w:rsid w:val="00C86164"/>
    <w:rsid w:val="00C87149"/>
    <w:rsid w:val="00C947B9"/>
    <w:rsid w:val="00C94F54"/>
    <w:rsid w:val="00CD7CEE"/>
    <w:rsid w:val="00CE1186"/>
    <w:rsid w:val="00CE52DF"/>
    <w:rsid w:val="00CE726C"/>
    <w:rsid w:val="00CE7CEC"/>
    <w:rsid w:val="00CF3A59"/>
    <w:rsid w:val="00CF6184"/>
    <w:rsid w:val="00D13311"/>
    <w:rsid w:val="00D13F68"/>
    <w:rsid w:val="00D219D7"/>
    <w:rsid w:val="00D24F74"/>
    <w:rsid w:val="00D30D30"/>
    <w:rsid w:val="00D34C98"/>
    <w:rsid w:val="00D45D40"/>
    <w:rsid w:val="00D725BE"/>
    <w:rsid w:val="00D74748"/>
    <w:rsid w:val="00D81665"/>
    <w:rsid w:val="00D86F79"/>
    <w:rsid w:val="00D901B3"/>
    <w:rsid w:val="00D94CB7"/>
    <w:rsid w:val="00DA06F5"/>
    <w:rsid w:val="00DA0F2B"/>
    <w:rsid w:val="00DA6B89"/>
    <w:rsid w:val="00DB1A76"/>
    <w:rsid w:val="00DB6313"/>
    <w:rsid w:val="00DB7DC3"/>
    <w:rsid w:val="00DC15AC"/>
    <w:rsid w:val="00DC5097"/>
    <w:rsid w:val="00DE0BF1"/>
    <w:rsid w:val="00DE5E75"/>
    <w:rsid w:val="00DF4675"/>
    <w:rsid w:val="00E0309C"/>
    <w:rsid w:val="00E05163"/>
    <w:rsid w:val="00E128A8"/>
    <w:rsid w:val="00E16818"/>
    <w:rsid w:val="00E41FB2"/>
    <w:rsid w:val="00E43944"/>
    <w:rsid w:val="00E47914"/>
    <w:rsid w:val="00E61A68"/>
    <w:rsid w:val="00E669E0"/>
    <w:rsid w:val="00E76CD3"/>
    <w:rsid w:val="00EA6828"/>
    <w:rsid w:val="00EB482D"/>
    <w:rsid w:val="00EB5476"/>
    <w:rsid w:val="00EB5E6A"/>
    <w:rsid w:val="00EC21FF"/>
    <w:rsid w:val="00EC2A38"/>
    <w:rsid w:val="00EC39D3"/>
    <w:rsid w:val="00EC56DA"/>
    <w:rsid w:val="00EC58AC"/>
    <w:rsid w:val="00ED14A0"/>
    <w:rsid w:val="00EE6068"/>
    <w:rsid w:val="00EF307F"/>
    <w:rsid w:val="00EF7A8C"/>
    <w:rsid w:val="00F0393A"/>
    <w:rsid w:val="00F04A99"/>
    <w:rsid w:val="00F06F61"/>
    <w:rsid w:val="00F14D9F"/>
    <w:rsid w:val="00F150CA"/>
    <w:rsid w:val="00F35E0C"/>
    <w:rsid w:val="00F41B12"/>
    <w:rsid w:val="00F422E7"/>
    <w:rsid w:val="00F44658"/>
    <w:rsid w:val="00F65736"/>
    <w:rsid w:val="00F669C7"/>
    <w:rsid w:val="00F66F55"/>
    <w:rsid w:val="00F715B5"/>
    <w:rsid w:val="00F805D2"/>
    <w:rsid w:val="00F85408"/>
    <w:rsid w:val="00F94355"/>
    <w:rsid w:val="00FA29B8"/>
    <w:rsid w:val="00FA7BE5"/>
    <w:rsid w:val="00FB46F3"/>
    <w:rsid w:val="00FB64FE"/>
    <w:rsid w:val="00FC57FA"/>
    <w:rsid w:val="00FC5978"/>
    <w:rsid w:val="00FC7222"/>
    <w:rsid w:val="00FD3873"/>
    <w:rsid w:val="00FD5DEE"/>
    <w:rsid w:val="00FD6899"/>
    <w:rsid w:val="00FE225D"/>
    <w:rsid w:val="00FE238A"/>
    <w:rsid w:val="00FE41AA"/>
    <w:rsid w:val="00FF1107"/>
    <w:rsid w:val="00FF1C6A"/>
    <w:rsid w:val="00FF3670"/>
    <w:rsid w:val="00FF3F75"/>
    <w:rsid w:val="00FF6205"/>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A554"/>
  <w14:defaultImageDpi w14:val="32767"/>
  <w15:chartTrackingRefBased/>
  <w15:docId w15:val="{570CBC2E-05A2-0641-AF64-90B36A71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Bibliography"/>
    <w:link w:val="FootnoteTextChar"/>
    <w:uiPriority w:val="99"/>
    <w:semiHidden/>
    <w:rsid w:val="00311B1D"/>
    <w:rPr>
      <w:rFonts w:ascii="Garamond" w:eastAsia="Cambria" w:hAnsi="Garamond" w:cs="Garamond"/>
      <w:sz w:val="20"/>
      <w:szCs w:val="20"/>
    </w:rPr>
  </w:style>
  <w:style w:type="character" w:customStyle="1" w:styleId="FootnoteTextChar">
    <w:name w:val="Footnote Text Char"/>
    <w:basedOn w:val="DefaultParagraphFont"/>
    <w:link w:val="FootnoteText"/>
    <w:uiPriority w:val="99"/>
    <w:semiHidden/>
    <w:rsid w:val="00311B1D"/>
    <w:rPr>
      <w:rFonts w:ascii="Garamond" w:eastAsia="Cambria" w:hAnsi="Garamond" w:cs="Garamond"/>
      <w:sz w:val="20"/>
      <w:szCs w:val="20"/>
    </w:rPr>
  </w:style>
  <w:style w:type="character" w:styleId="FootnoteReference">
    <w:name w:val="footnote reference"/>
    <w:basedOn w:val="DefaultParagraphFont"/>
    <w:uiPriority w:val="99"/>
    <w:semiHidden/>
    <w:rsid w:val="00311B1D"/>
    <w:rPr>
      <w:rFonts w:ascii="Garamond" w:hAnsi="Garamond" w:cs="Garamond"/>
      <w:sz w:val="20"/>
      <w:szCs w:val="20"/>
      <w:vertAlign w:val="superscript"/>
    </w:rPr>
  </w:style>
  <w:style w:type="paragraph" w:styleId="Bibliography">
    <w:name w:val="Bibliography"/>
    <w:basedOn w:val="Normal"/>
    <w:next w:val="Normal"/>
    <w:uiPriority w:val="37"/>
    <w:semiHidden/>
    <w:unhideWhenUsed/>
    <w:rsid w:val="00311B1D"/>
  </w:style>
  <w:style w:type="paragraph" w:styleId="Footer">
    <w:name w:val="footer"/>
    <w:basedOn w:val="Normal"/>
    <w:link w:val="FooterChar"/>
    <w:uiPriority w:val="99"/>
    <w:unhideWhenUsed/>
    <w:rsid w:val="00B54504"/>
    <w:pPr>
      <w:tabs>
        <w:tab w:val="center" w:pos="4680"/>
        <w:tab w:val="right" w:pos="9360"/>
      </w:tabs>
    </w:pPr>
  </w:style>
  <w:style w:type="character" w:customStyle="1" w:styleId="FooterChar">
    <w:name w:val="Footer Char"/>
    <w:basedOn w:val="DefaultParagraphFont"/>
    <w:link w:val="Footer"/>
    <w:uiPriority w:val="99"/>
    <w:rsid w:val="00B54504"/>
  </w:style>
  <w:style w:type="character" w:styleId="PageNumber">
    <w:name w:val="page number"/>
    <w:basedOn w:val="DefaultParagraphFont"/>
    <w:uiPriority w:val="99"/>
    <w:semiHidden/>
    <w:unhideWhenUsed/>
    <w:rsid w:val="00B54504"/>
  </w:style>
  <w:style w:type="paragraph" w:styleId="Header">
    <w:name w:val="header"/>
    <w:basedOn w:val="Normal"/>
    <w:link w:val="HeaderChar"/>
    <w:uiPriority w:val="99"/>
    <w:unhideWhenUsed/>
    <w:rsid w:val="00B54504"/>
    <w:pPr>
      <w:tabs>
        <w:tab w:val="center" w:pos="4680"/>
        <w:tab w:val="right" w:pos="9360"/>
      </w:tabs>
    </w:pPr>
  </w:style>
  <w:style w:type="character" w:customStyle="1" w:styleId="HeaderChar">
    <w:name w:val="Header Char"/>
    <w:basedOn w:val="DefaultParagraphFont"/>
    <w:link w:val="Header"/>
    <w:uiPriority w:val="99"/>
    <w:rsid w:val="00B54504"/>
  </w:style>
  <w:style w:type="paragraph" w:styleId="ListParagraph">
    <w:name w:val="List Paragraph"/>
    <w:basedOn w:val="Normal"/>
    <w:uiPriority w:val="34"/>
    <w:qFormat/>
    <w:rsid w:val="007C30F0"/>
    <w:pPr>
      <w:ind w:left="720"/>
      <w:contextualSpacing/>
    </w:pPr>
  </w:style>
  <w:style w:type="character" w:styleId="Hyperlink">
    <w:name w:val="Hyperlink"/>
    <w:basedOn w:val="DefaultParagraphFont"/>
    <w:uiPriority w:val="99"/>
    <w:unhideWhenUsed/>
    <w:rsid w:val="00190CCA"/>
    <w:rPr>
      <w:color w:val="0563C1" w:themeColor="hyperlink"/>
      <w:u w:val="single"/>
    </w:rPr>
  </w:style>
  <w:style w:type="character" w:styleId="UnresolvedMention">
    <w:name w:val="Unresolved Mention"/>
    <w:basedOn w:val="DefaultParagraphFont"/>
    <w:uiPriority w:val="99"/>
    <w:rsid w:val="00190CCA"/>
    <w:rPr>
      <w:color w:val="808080"/>
      <w:shd w:val="clear" w:color="auto" w:fill="E6E6E6"/>
    </w:rPr>
  </w:style>
  <w:style w:type="paragraph" w:styleId="Revision">
    <w:name w:val="Revision"/>
    <w:hidden/>
    <w:uiPriority w:val="99"/>
    <w:semiHidden/>
    <w:rsid w:val="00407A41"/>
  </w:style>
  <w:style w:type="paragraph" w:styleId="BalloonText">
    <w:name w:val="Balloon Text"/>
    <w:basedOn w:val="Normal"/>
    <w:link w:val="BalloonTextChar"/>
    <w:uiPriority w:val="99"/>
    <w:semiHidden/>
    <w:unhideWhenUsed/>
    <w:rsid w:val="000D27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277B"/>
    <w:rPr>
      <w:rFonts w:ascii="Times New Roman" w:hAnsi="Times New Roman" w:cs="Times New Roman"/>
      <w:sz w:val="18"/>
      <w:szCs w:val="18"/>
    </w:rPr>
  </w:style>
  <w:style w:type="character" w:styleId="EndnoteReference">
    <w:name w:val="endnote reference"/>
    <w:basedOn w:val="DefaultParagraphFont"/>
    <w:uiPriority w:val="99"/>
    <w:semiHidden/>
    <w:unhideWhenUsed/>
    <w:rsid w:val="00303430"/>
    <w:rPr>
      <w:vertAlign w:val="superscript"/>
    </w:rPr>
  </w:style>
  <w:style w:type="character" w:customStyle="1" w:styleId="apple-converted-space">
    <w:name w:val="apple-converted-space"/>
    <w:basedOn w:val="DefaultParagraphFont"/>
    <w:rsid w:val="00BF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099">
      <w:bodyDiv w:val="1"/>
      <w:marLeft w:val="0"/>
      <w:marRight w:val="0"/>
      <w:marTop w:val="0"/>
      <w:marBottom w:val="0"/>
      <w:divBdr>
        <w:top w:val="none" w:sz="0" w:space="0" w:color="auto"/>
        <w:left w:val="none" w:sz="0" w:space="0" w:color="auto"/>
        <w:bottom w:val="none" w:sz="0" w:space="0" w:color="auto"/>
        <w:right w:val="none" w:sz="0" w:space="0" w:color="auto"/>
      </w:divBdr>
    </w:div>
    <w:div w:id="50351891">
      <w:bodyDiv w:val="1"/>
      <w:marLeft w:val="0"/>
      <w:marRight w:val="0"/>
      <w:marTop w:val="0"/>
      <w:marBottom w:val="0"/>
      <w:divBdr>
        <w:top w:val="none" w:sz="0" w:space="0" w:color="auto"/>
        <w:left w:val="none" w:sz="0" w:space="0" w:color="auto"/>
        <w:bottom w:val="none" w:sz="0" w:space="0" w:color="auto"/>
        <w:right w:val="none" w:sz="0" w:space="0" w:color="auto"/>
      </w:divBdr>
    </w:div>
    <w:div w:id="85081401">
      <w:bodyDiv w:val="1"/>
      <w:marLeft w:val="0"/>
      <w:marRight w:val="0"/>
      <w:marTop w:val="0"/>
      <w:marBottom w:val="0"/>
      <w:divBdr>
        <w:top w:val="none" w:sz="0" w:space="0" w:color="auto"/>
        <w:left w:val="none" w:sz="0" w:space="0" w:color="auto"/>
        <w:bottom w:val="none" w:sz="0" w:space="0" w:color="auto"/>
        <w:right w:val="none" w:sz="0" w:space="0" w:color="auto"/>
      </w:divBdr>
    </w:div>
    <w:div w:id="101002124">
      <w:bodyDiv w:val="1"/>
      <w:marLeft w:val="0"/>
      <w:marRight w:val="0"/>
      <w:marTop w:val="0"/>
      <w:marBottom w:val="0"/>
      <w:divBdr>
        <w:top w:val="none" w:sz="0" w:space="0" w:color="auto"/>
        <w:left w:val="none" w:sz="0" w:space="0" w:color="auto"/>
        <w:bottom w:val="none" w:sz="0" w:space="0" w:color="auto"/>
        <w:right w:val="none" w:sz="0" w:space="0" w:color="auto"/>
      </w:divBdr>
      <w:divsChild>
        <w:div w:id="1662193535">
          <w:marLeft w:val="0"/>
          <w:marRight w:val="0"/>
          <w:marTop w:val="0"/>
          <w:marBottom w:val="0"/>
          <w:divBdr>
            <w:top w:val="none" w:sz="0" w:space="0" w:color="auto"/>
            <w:left w:val="none" w:sz="0" w:space="0" w:color="auto"/>
            <w:bottom w:val="none" w:sz="0" w:space="0" w:color="auto"/>
            <w:right w:val="none" w:sz="0" w:space="0" w:color="auto"/>
          </w:divBdr>
          <w:divsChild>
            <w:div w:id="863397511">
              <w:marLeft w:val="0"/>
              <w:marRight w:val="0"/>
              <w:marTop w:val="0"/>
              <w:marBottom w:val="0"/>
              <w:divBdr>
                <w:top w:val="none" w:sz="0" w:space="0" w:color="auto"/>
                <w:left w:val="none" w:sz="0" w:space="0" w:color="auto"/>
                <w:bottom w:val="none" w:sz="0" w:space="0" w:color="auto"/>
                <w:right w:val="none" w:sz="0" w:space="0" w:color="auto"/>
              </w:divBdr>
              <w:divsChild>
                <w:div w:id="167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1601">
      <w:bodyDiv w:val="1"/>
      <w:marLeft w:val="0"/>
      <w:marRight w:val="0"/>
      <w:marTop w:val="0"/>
      <w:marBottom w:val="0"/>
      <w:divBdr>
        <w:top w:val="none" w:sz="0" w:space="0" w:color="auto"/>
        <w:left w:val="none" w:sz="0" w:space="0" w:color="auto"/>
        <w:bottom w:val="none" w:sz="0" w:space="0" w:color="auto"/>
        <w:right w:val="none" w:sz="0" w:space="0" w:color="auto"/>
      </w:divBdr>
    </w:div>
    <w:div w:id="126975984">
      <w:bodyDiv w:val="1"/>
      <w:marLeft w:val="0"/>
      <w:marRight w:val="0"/>
      <w:marTop w:val="0"/>
      <w:marBottom w:val="0"/>
      <w:divBdr>
        <w:top w:val="none" w:sz="0" w:space="0" w:color="auto"/>
        <w:left w:val="none" w:sz="0" w:space="0" w:color="auto"/>
        <w:bottom w:val="none" w:sz="0" w:space="0" w:color="auto"/>
        <w:right w:val="none" w:sz="0" w:space="0" w:color="auto"/>
      </w:divBdr>
    </w:div>
    <w:div w:id="132916697">
      <w:bodyDiv w:val="1"/>
      <w:marLeft w:val="0"/>
      <w:marRight w:val="0"/>
      <w:marTop w:val="0"/>
      <w:marBottom w:val="0"/>
      <w:divBdr>
        <w:top w:val="none" w:sz="0" w:space="0" w:color="auto"/>
        <w:left w:val="none" w:sz="0" w:space="0" w:color="auto"/>
        <w:bottom w:val="none" w:sz="0" w:space="0" w:color="auto"/>
        <w:right w:val="none" w:sz="0" w:space="0" w:color="auto"/>
      </w:divBdr>
    </w:div>
    <w:div w:id="144585745">
      <w:bodyDiv w:val="1"/>
      <w:marLeft w:val="0"/>
      <w:marRight w:val="0"/>
      <w:marTop w:val="0"/>
      <w:marBottom w:val="0"/>
      <w:divBdr>
        <w:top w:val="none" w:sz="0" w:space="0" w:color="auto"/>
        <w:left w:val="none" w:sz="0" w:space="0" w:color="auto"/>
        <w:bottom w:val="none" w:sz="0" w:space="0" w:color="auto"/>
        <w:right w:val="none" w:sz="0" w:space="0" w:color="auto"/>
      </w:divBdr>
    </w:div>
    <w:div w:id="162866471">
      <w:bodyDiv w:val="1"/>
      <w:marLeft w:val="0"/>
      <w:marRight w:val="0"/>
      <w:marTop w:val="0"/>
      <w:marBottom w:val="0"/>
      <w:divBdr>
        <w:top w:val="none" w:sz="0" w:space="0" w:color="auto"/>
        <w:left w:val="none" w:sz="0" w:space="0" w:color="auto"/>
        <w:bottom w:val="none" w:sz="0" w:space="0" w:color="auto"/>
        <w:right w:val="none" w:sz="0" w:space="0" w:color="auto"/>
      </w:divBdr>
    </w:div>
    <w:div w:id="166099657">
      <w:bodyDiv w:val="1"/>
      <w:marLeft w:val="0"/>
      <w:marRight w:val="0"/>
      <w:marTop w:val="0"/>
      <w:marBottom w:val="0"/>
      <w:divBdr>
        <w:top w:val="none" w:sz="0" w:space="0" w:color="auto"/>
        <w:left w:val="none" w:sz="0" w:space="0" w:color="auto"/>
        <w:bottom w:val="none" w:sz="0" w:space="0" w:color="auto"/>
        <w:right w:val="none" w:sz="0" w:space="0" w:color="auto"/>
      </w:divBdr>
    </w:div>
    <w:div w:id="186871437">
      <w:bodyDiv w:val="1"/>
      <w:marLeft w:val="0"/>
      <w:marRight w:val="0"/>
      <w:marTop w:val="0"/>
      <w:marBottom w:val="0"/>
      <w:divBdr>
        <w:top w:val="none" w:sz="0" w:space="0" w:color="auto"/>
        <w:left w:val="none" w:sz="0" w:space="0" w:color="auto"/>
        <w:bottom w:val="none" w:sz="0" w:space="0" w:color="auto"/>
        <w:right w:val="none" w:sz="0" w:space="0" w:color="auto"/>
      </w:divBdr>
    </w:div>
    <w:div w:id="187380995">
      <w:bodyDiv w:val="1"/>
      <w:marLeft w:val="0"/>
      <w:marRight w:val="0"/>
      <w:marTop w:val="0"/>
      <w:marBottom w:val="0"/>
      <w:divBdr>
        <w:top w:val="none" w:sz="0" w:space="0" w:color="auto"/>
        <w:left w:val="none" w:sz="0" w:space="0" w:color="auto"/>
        <w:bottom w:val="none" w:sz="0" w:space="0" w:color="auto"/>
        <w:right w:val="none" w:sz="0" w:space="0" w:color="auto"/>
      </w:divBdr>
    </w:div>
    <w:div w:id="204147202">
      <w:bodyDiv w:val="1"/>
      <w:marLeft w:val="0"/>
      <w:marRight w:val="0"/>
      <w:marTop w:val="0"/>
      <w:marBottom w:val="0"/>
      <w:divBdr>
        <w:top w:val="none" w:sz="0" w:space="0" w:color="auto"/>
        <w:left w:val="none" w:sz="0" w:space="0" w:color="auto"/>
        <w:bottom w:val="none" w:sz="0" w:space="0" w:color="auto"/>
        <w:right w:val="none" w:sz="0" w:space="0" w:color="auto"/>
      </w:divBdr>
    </w:div>
    <w:div w:id="217135004">
      <w:bodyDiv w:val="1"/>
      <w:marLeft w:val="0"/>
      <w:marRight w:val="0"/>
      <w:marTop w:val="0"/>
      <w:marBottom w:val="0"/>
      <w:divBdr>
        <w:top w:val="none" w:sz="0" w:space="0" w:color="auto"/>
        <w:left w:val="none" w:sz="0" w:space="0" w:color="auto"/>
        <w:bottom w:val="none" w:sz="0" w:space="0" w:color="auto"/>
        <w:right w:val="none" w:sz="0" w:space="0" w:color="auto"/>
      </w:divBdr>
    </w:div>
    <w:div w:id="257836291">
      <w:bodyDiv w:val="1"/>
      <w:marLeft w:val="0"/>
      <w:marRight w:val="0"/>
      <w:marTop w:val="0"/>
      <w:marBottom w:val="0"/>
      <w:divBdr>
        <w:top w:val="none" w:sz="0" w:space="0" w:color="auto"/>
        <w:left w:val="none" w:sz="0" w:space="0" w:color="auto"/>
        <w:bottom w:val="none" w:sz="0" w:space="0" w:color="auto"/>
        <w:right w:val="none" w:sz="0" w:space="0" w:color="auto"/>
      </w:divBdr>
    </w:div>
    <w:div w:id="311061260">
      <w:bodyDiv w:val="1"/>
      <w:marLeft w:val="0"/>
      <w:marRight w:val="0"/>
      <w:marTop w:val="0"/>
      <w:marBottom w:val="0"/>
      <w:divBdr>
        <w:top w:val="none" w:sz="0" w:space="0" w:color="auto"/>
        <w:left w:val="none" w:sz="0" w:space="0" w:color="auto"/>
        <w:bottom w:val="none" w:sz="0" w:space="0" w:color="auto"/>
        <w:right w:val="none" w:sz="0" w:space="0" w:color="auto"/>
      </w:divBdr>
    </w:div>
    <w:div w:id="378095037">
      <w:bodyDiv w:val="1"/>
      <w:marLeft w:val="0"/>
      <w:marRight w:val="0"/>
      <w:marTop w:val="0"/>
      <w:marBottom w:val="0"/>
      <w:divBdr>
        <w:top w:val="none" w:sz="0" w:space="0" w:color="auto"/>
        <w:left w:val="none" w:sz="0" w:space="0" w:color="auto"/>
        <w:bottom w:val="none" w:sz="0" w:space="0" w:color="auto"/>
        <w:right w:val="none" w:sz="0" w:space="0" w:color="auto"/>
      </w:divBdr>
    </w:div>
    <w:div w:id="378675749">
      <w:bodyDiv w:val="1"/>
      <w:marLeft w:val="0"/>
      <w:marRight w:val="0"/>
      <w:marTop w:val="0"/>
      <w:marBottom w:val="0"/>
      <w:divBdr>
        <w:top w:val="none" w:sz="0" w:space="0" w:color="auto"/>
        <w:left w:val="none" w:sz="0" w:space="0" w:color="auto"/>
        <w:bottom w:val="none" w:sz="0" w:space="0" w:color="auto"/>
        <w:right w:val="none" w:sz="0" w:space="0" w:color="auto"/>
      </w:divBdr>
      <w:divsChild>
        <w:div w:id="1764690121">
          <w:marLeft w:val="0"/>
          <w:marRight w:val="0"/>
          <w:marTop w:val="0"/>
          <w:marBottom w:val="0"/>
          <w:divBdr>
            <w:top w:val="none" w:sz="0" w:space="0" w:color="auto"/>
            <w:left w:val="none" w:sz="0" w:space="0" w:color="auto"/>
            <w:bottom w:val="none" w:sz="0" w:space="0" w:color="auto"/>
            <w:right w:val="none" w:sz="0" w:space="0" w:color="auto"/>
          </w:divBdr>
          <w:divsChild>
            <w:div w:id="276371290">
              <w:marLeft w:val="0"/>
              <w:marRight w:val="0"/>
              <w:marTop w:val="0"/>
              <w:marBottom w:val="0"/>
              <w:divBdr>
                <w:top w:val="none" w:sz="0" w:space="0" w:color="auto"/>
                <w:left w:val="none" w:sz="0" w:space="0" w:color="auto"/>
                <w:bottom w:val="none" w:sz="0" w:space="0" w:color="auto"/>
                <w:right w:val="none" w:sz="0" w:space="0" w:color="auto"/>
              </w:divBdr>
              <w:divsChild>
                <w:div w:id="10173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3999">
      <w:bodyDiv w:val="1"/>
      <w:marLeft w:val="0"/>
      <w:marRight w:val="0"/>
      <w:marTop w:val="0"/>
      <w:marBottom w:val="0"/>
      <w:divBdr>
        <w:top w:val="none" w:sz="0" w:space="0" w:color="auto"/>
        <w:left w:val="none" w:sz="0" w:space="0" w:color="auto"/>
        <w:bottom w:val="none" w:sz="0" w:space="0" w:color="auto"/>
        <w:right w:val="none" w:sz="0" w:space="0" w:color="auto"/>
      </w:divBdr>
    </w:div>
    <w:div w:id="437334440">
      <w:bodyDiv w:val="1"/>
      <w:marLeft w:val="0"/>
      <w:marRight w:val="0"/>
      <w:marTop w:val="0"/>
      <w:marBottom w:val="0"/>
      <w:divBdr>
        <w:top w:val="none" w:sz="0" w:space="0" w:color="auto"/>
        <w:left w:val="none" w:sz="0" w:space="0" w:color="auto"/>
        <w:bottom w:val="none" w:sz="0" w:space="0" w:color="auto"/>
        <w:right w:val="none" w:sz="0" w:space="0" w:color="auto"/>
      </w:divBdr>
    </w:div>
    <w:div w:id="464733973">
      <w:bodyDiv w:val="1"/>
      <w:marLeft w:val="0"/>
      <w:marRight w:val="0"/>
      <w:marTop w:val="0"/>
      <w:marBottom w:val="0"/>
      <w:divBdr>
        <w:top w:val="none" w:sz="0" w:space="0" w:color="auto"/>
        <w:left w:val="none" w:sz="0" w:space="0" w:color="auto"/>
        <w:bottom w:val="none" w:sz="0" w:space="0" w:color="auto"/>
        <w:right w:val="none" w:sz="0" w:space="0" w:color="auto"/>
      </w:divBdr>
    </w:div>
    <w:div w:id="478226264">
      <w:bodyDiv w:val="1"/>
      <w:marLeft w:val="0"/>
      <w:marRight w:val="0"/>
      <w:marTop w:val="0"/>
      <w:marBottom w:val="0"/>
      <w:divBdr>
        <w:top w:val="none" w:sz="0" w:space="0" w:color="auto"/>
        <w:left w:val="none" w:sz="0" w:space="0" w:color="auto"/>
        <w:bottom w:val="none" w:sz="0" w:space="0" w:color="auto"/>
        <w:right w:val="none" w:sz="0" w:space="0" w:color="auto"/>
      </w:divBdr>
    </w:div>
    <w:div w:id="495413399">
      <w:bodyDiv w:val="1"/>
      <w:marLeft w:val="0"/>
      <w:marRight w:val="0"/>
      <w:marTop w:val="0"/>
      <w:marBottom w:val="0"/>
      <w:divBdr>
        <w:top w:val="none" w:sz="0" w:space="0" w:color="auto"/>
        <w:left w:val="none" w:sz="0" w:space="0" w:color="auto"/>
        <w:bottom w:val="none" w:sz="0" w:space="0" w:color="auto"/>
        <w:right w:val="none" w:sz="0" w:space="0" w:color="auto"/>
      </w:divBdr>
    </w:div>
    <w:div w:id="569265836">
      <w:bodyDiv w:val="1"/>
      <w:marLeft w:val="0"/>
      <w:marRight w:val="0"/>
      <w:marTop w:val="0"/>
      <w:marBottom w:val="0"/>
      <w:divBdr>
        <w:top w:val="none" w:sz="0" w:space="0" w:color="auto"/>
        <w:left w:val="none" w:sz="0" w:space="0" w:color="auto"/>
        <w:bottom w:val="none" w:sz="0" w:space="0" w:color="auto"/>
        <w:right w:val="none" w:sz="0" w:space="0" w:color="auto"/>
      </w:divBdr>
    </w:div>
    <w:div w:id="603734227">
      <w:bodyDiv w:val="1"/>
      <w:marLeft w:val="0"/>
      <w:marRight w:val="0"/>
      <w:marTop w:val="0"/>
      <w:marBottom w:val="0"/>
      <w:divBdr>
        <w:top w:val="none" w:sz="0" w:space="0" w:color="auto"/>
        <w:left w:val="none" w:sz="0" w:space="0" w:color="auto"/>
        <w:bottom w:val="none" w:sz="0" w:space="0" w:color="auto"/>
        <w:right w:val="none" w:sz="0" w:space="0" w:color="auto"/>
      </w:divBdr>
    </w:div>
    <w:div w:id="629477962">
      <w:bodyDiv w:val="1"/>
      <w:marLeft w:val="0"/>
      <w:marRight w:val="0"/>
      <w:marTop w:val="0"/>
      <w:marBottom w:val="0"/>
      <w:divBdr>
        <w:top w:val="none" w:sz="0" w:space="0" w:color="auto"/>
        <w:left w:val="none" w:sz="0" w:space="0" w:color="auto"/>
        <w:bottom w:val="none" w:sz="0" w:space="0" w:color="auto"/>
        <w:right w:val="none" w:sz="0" w:space="0" w:color="auto"/>
      </w:divBdr>
    </w:div>
    <w:div w:id="684600270">
      <w:bodyDiv w:val="1"/>
      <w:marLeft w:val="0"/>
      <w:marRight w:val="0"/>
      <w:marTop w:val="0"/>
      <w:marBottom w:val="0"/>
      <w:divBdr>
        <w:top w:val="none" w:sz="0" w:space="0" w:color="auto"/>
        <w:left w:val="none" w:sz="0" w:space="0" w:color="auto"/>
        <w:bottom w:val="none" w:sz="0" w:space="0" w:color="auto"/>
        <w:right w:val="none" w:sz="0" w:space="0" w:color="auto"/>
      </w:divBdr>
    </w:div>
    <w:div w:id="694114734">
      <w:bodyDiv w:val="1"/>
      <w:marLeft w:val="0"/>
      <w:marRight w:val="0"/>
      <w:marTop w:val="0"/>
      <w:marBottom w:val="0"/>
      <w:divBdr>
        <w:top w:val="none" w:sz="0" w:space="0" w:color="auto"/>
        <w:left w:val="none" w:sz="0" w:space="0" w:color="auto"/>
        <w:bottom w:val="none" w:sz="0" w:space="0" w:color="auto"/>
        <w:right w:val="none" w:sz="0" w:space="0" w:color="auto"/>
      </w:divBdr>
    </w:div>
    <w:div w:id="699667654">
      <w:bodyDiv w:val="1"/>
      <w:marLeft w:val="0"/>
      <w:marRight w:val="0"/>
      <w:marTop w:val="0"/>
      <w:marBottom w:val="0"/>
      <w:divBdr>
        <w:top w:val="none" w:sz="0" w:space="0" w:color="auto"/>
        <w:left w:val="none" w:sz="0" w:space="0" w:color="auto"/>
        <w:bottom w:val="none" w:sz="0" w:space="0" w:color="auto"/>
        <w:right w:val="none" w:sz="0" w:space="0" w:color="auto"/>
      </w:divBdr>
    </w:div>
    <w:div w:id="710494021">
      <w:bodyDiv w:val="1"/>
      <w:marLeft w:val="0"/>
      <w:marRight w:val="0"/>
      <w:marTop w:val="0"/>
      <w:marBottom w:val="0"/>
      <w:divBdr>
        <w:top w:val="none" w:sz="0" w:space="0" w:color="auto"/>
        <w:left w:val="none" w:sz="0" w:space="0" w:color="auto"/>
        <w:bottom w:val="none" w:sz="0" w:space="0" w:color="auto"/>
        <w:right w:val="none" w:sz="0" w:space="0" w:color="auto"/>
      </w:divBdr>
    </w:div>
    <w:div w:id="771978082">
      <w:bodyDiv w:val="1"/>
      <w:marLeft w:val="0"/>
      <w:marRight w:val="0"/>
      <w:marTop w:val="0"/>
      <w:marBottom w:val="0"/>
      <w:divBdr>
        <w:top w:val="none" w:sz="0" w:space="0" w:color="auto"/>
        <w:left w:val="none" w:sz="0" w:space="0" w:color="auto"/>
        <w:bottom w:val="none" w:sz="0" w:space="0" w:color="auto"/>
        <w:right w:val="none" w:sz="0" w:space="0" w:color="auto"/>
      </w:divBdr>
    </w:div>
    <w:div w:id="811561224">
      <w:bodyDiv w:val="1"/>
      <w:marLeft w:val="0"/>
      <w:marRight w:val="0"/>
      <w:marTop w:val="0"/>
      <w:marBottom w:val="0"/>
      <w:divBdr>
        <w:top w:val="none" w:sz="0" w:space="0" w:color="auto"/>
        <w:left w:val="none" w:sz="0" w:space="0" w:color="auto"/>
        <w:bottom w:val="none" w:sz="0" w:space="0" w:color="auto"/>
        <w:right w:val="none" w:sz="0" w:space="0" w:color="auto"/>
      </w:divBdr>
    </w:div>
    <w:div w:id="884679464">
      <w:bodyDiv w:val="1"/>
      <w:marLeft w:val="0"/>
      <w:marRight w:val="0"/>
      <w:marTop w:val="0"/>
      <w:marBottom w:val="0"/>
      <w:divBdr>
        <w:top w:val="none" w:sz="0" w:space="0" w:color="auto"/>
        <w:left w:val="none" w:sz="0" w:space="0" w:color="auto"/>
        <w:bottom w:val="none" w:sz="0" w:space="0" w:color="auto"/>
        <w:right w:val="none" w:sz="0" w:space="0" w:color="auto"/>
      </w:divBdr>
    </w:div>
    <w:div w:id="927734778">
      <w:bodyDiv w:val="1"/>
      <w:marLeft w:val="0"/>
      <w:marRight w:val="0"/>
      <w:marTop w:val="0"/>
      <w:marBottom w:val="0"/>
      <w:divBdr>
        <w:top w:val="none" w:sz="0" w:space="0" w:color="auto"/>
        <w:left w:val="none" w:sz="0" w:space="0" w:color="auto"/>
        <w:bottom w:val="none" w:sz="0" w:space="0" w:color="auto"/>
        <w:right w:val="none" w:sz="0" w:space="0" w:color="auto"/>
      </w:divBdr>
    </w:div>
    <w:div w:id="950552882">
      <w:bodyDiv w:val="1"/>
      <w:marLeft w:val="0"/>
      <w:marRight w:val="0"/>
      <w:marTop w:val="0"/>
      <w:marBottom w:val="0"/>
      <w:divBdr>
        <w:top w:val="none" w:sz="0" w:space="0" w:color="auto"/>
        <w:left w:val="none" w:sz="0" w:space="0" w:color="auto"/>
        <w:bottom w:val="none" w:sz="0" w:space="0" w:color="auto"/>
        <w:right w:val="none" w:sz="0" w:space="0" w:color="auto"/>
      </w:divBdr>
    </w:div>
    <w:div w:id="957682513">
      <w:bodyDiv w:val="1"/>
      <w:marLeft w:val="0"/>
      <w:marRight w:val="0"/>
      <w:marTop w:val="0"/>
      <w:marBottom w:val="0"/>
      <w:divBdr>
        <w:top w:val="none" w:sz="0" w:space="0" w:color="auto"/>
        <w:left w:val="none" w:sz="0" w:space="0" w:color="auto"/>
        <w:bottom w:val="none" w:sz="0" w:space="0" w:color="auto"/>
        <w:right w:val="none" w:sz="0" w:space="0" w:color="auto"/>
      </w:divBdr>
      <w:divsChild>
        <w:div w:id="301739313">
          <w:marLeft w:val="0"/>
          <w:marRight w:val="0"/>
          <w:marTop w:val="0"/>
          <w:marBottom w:val="0"/>
          <w:divBdr>
            <w:top w:val="none" w:sz="0" w:space="0" w:color="auto"/>
            <w:left w:val="none" w:sz="0" w:space="0" w:color="auto"/>
            <w:bottom w:val="none" w:sz="0" w:space="0" w:color="auto"/>
            <w:right w:val="none" w:sz="0" w:space="0" w:color="auto"/>
          </w:divBdr>
          <w:divsChild>
            <w:div w:id="1737701350">
              <w:marLeft w:val="0"/>
              <w:marRight w:val="0"/>
              <w:marTop w:val="0"/>
              <w:marBottom w:val="0"/>
              <w:divBdr>
                <w:top w:val="none" w:sz="0" w:space="0" w:color="auto"/>
                <w:left w:val="none" w:sz="0" w:space="0" w:color="auto"/>
                <w:bottom w:val="none" w:sz="0" w:space="0" w:color="auto"/>
                <w:right w:val="none" w:sz="0" w:space="0" w:color="auto"/>
              </w:divBdr>
              <w:divsChild>
                <w:div w:id="1340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6738">
      <w:bodyDiv w:val="1"/>
      <w:marLeft w:val="0"/>
      <w:marRight w:val="0"/>
      <w:marTop w:val="0"/>
      <w:marBottom w:val="0"/>
      <w:divBdr>
        <w:top w:val="none" w:sz="0" w:space="0" w:color="auto"/>
        <w:left w:val="none" w:sz="0" w:space="0" w:color="auto"/>
        <w:bottom w:val="none" w:sz="0" w:space="0" w:color="auto"/>
        <w:right w:val="none" w:sz="0" w:space="0" w:color="auto"/>
      </w:divBdr>
    </w:div>
    <w:div w:id="1006252363">
      <w:bodyDiv w:val="1"/>
      <w:marLeft w:val="0"/>
      <w:marRight w:val="0"/>
      <w:marTop w:val="0"/>
      <w:marBottom w:val="0"/>
      <w:divBdr>
        <w:top w:val="none" w:sz="0" w:space="0" w:color="auto"/>
        <w:left w:val="none" w:sz="0" w:space="0" w:color="auto"/>
        <w:bottom w:val="none" w:sz="0" w:space="0" w:color="auto"/>
        <w:right w:val="none" w:sz="0" w:space="0" w:color="auto"/>
      </w:divBdr>
    </w:div>
    <w:div w:id="1089424233">
      <w:bodyDiv w:val="1"/>
      <w:marLeft w:val="0"/>
      <w:marRight w:val="0"/>
      <w:marTop w:val="0"/>
      <w:marBottom w:val="0"/>
      <w:divBdr>
        <w:top w:val="none" w:sz="0" w:space="0" w:color="auto"/>
        <w:left w:val="none" w:sz="0" w:space="0" w:color="auto"/>
        <w:bottom w:val="none" w:sz="0" w:space="0" w:color="auto"/>
        <w:right w:val="none" w:sz="0" w:space="0" w:color="auto"/>
      </w:divBdr>
    </w:div>
    <w:div w:id="1110198783">
      <w:bodyDiv w:val="1"/>
      <w:marLeft w:val="0"/>
      <w:marRight w:val="0"/>
      <w:marTop w:val="0"/>
      <w:marBottom w:val="0"/>
      <w:divBdr>
        <w:top w:val="none" w:sz="0" w:space="0" w:color="auto"/>
        <w:left w:val="none" w:sz="0" w:space="0" w:color="auto"/>
        <w:bottom w:val="none" w:sz="0" w:space="0" w:color="auto"/>
        <w:right w:val="none" w:sz="0" w:space="0" w:color="auto"/>
      </w:divBdr>
    </w:div>
    <w:div w:id="1138763838">
      <w:bodyDiv w:val="1"/>
      <w:marLeft w:val="0"/>
      <w:marRight w:val="0"/>
      <w:marTop w:val="0"/>
      <w:marBottom w:val="0"/>
      <w:divBdr>
        <w:top w:val="none" w:sz="0" w:space="0" w:color="auto"/>
        <w:left w:val="none" w:sz="0" w:space="0" w:color="auto"/>
        <w:bottom w:val="none" w:sz="0" w:space="0" w:color="auto"/>
        <w:right w:val="none" w:sz="0" w:space="0" w:color="auto"/>
      </w:divBdr>
    </w:div>
    <w:div w:id="1189903833">
      <w:bodyDiv w:val="1"/>
      <w:marLeft w:val="0"/>
      <w:marRight w:val="0"/>
      <w:marTop w:val="0"/>
      <w:marBottom w:val="0"/>
      <w:divBdr>
        <w:top w:val="none" w:sz="0" w:space="0" w:color="auto"/>
        <w:left w:val="none" w:sz="0" w:space="0" w:color="auto"/>
        <w:bottom w:val="none" w:sz="0" w:space="0" w:color="auto"/>
        <w:right w:val="none" w:sz="0" w:space="0" w:color="auto"/>
      </w:divBdr>
      <w:divsChild>
        <w:div w:id="1181242112">
          <w:marLeft w:val="0"/>
          <w:marRight w:val="0"/>
          <w:marTop w:val="0"/>
          <w:marBottom w:val="0"/>
          <w:divBdr>
            <w:top w:val="none" w:sz="0" w:space="0" w:color="auto"/>
            <w:left w:val="none" w:sz="0" w:space="0" w:color="auto"/>
            <w:bottom w:val="none" w:sz="0" w:space="0" w:color="auto"/>
            <w:right w:val="none" w:sz="0" w:space="0" w:color="auto"/>
          </w:divBdr>
          <w:divsChild>
            <w:div w:id="475340277">
              <w:marLeft w:val="0"/>
              <w:marRight w:val="0"/>
              <w:marTop w:val="0"/>
              <w:marBottom w:val="0"/>
              <w:divBdr>
                <w:top w:val="none" w:sz="0" w:space="0" w:color="auto"/>
                <w:left w:val="none" w:sz="0" w:space="0" w:color="auto"/>
                <w:bottom w:val="none" w:sz="0" w:space="0" w:color="auto"/>
                <w:right w:val="none" w:sz="0" w:space="0" w:color="auto"/>
              </w:divBdr>
              <w:divsChild>
                <w:div w:id="57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0696">
      <w:bodyDiv w:val="1"/>
      <w:marLeft w:val="0"/>
      <w:marRight w:val="0"/>
      <w:marTop w:val="0"/>
      <w:marBottom w:val="0"/>
      <w:divBdr>
        <w:top w:val="none" w:sz="0" w:space="0" w:color="auto"/>
        <w:left w:val="none" w:sz="0" w:space="0" w:color="auto"/>
        <w:bottom w:val="none" w:sz="0" w:space="0" w:color="auto"/>
        <w:right w:val="none" w:sz="0" w:space="0" w:color="auto"/>
      </w:divBdr>
    </w:div>
    <w:div w:id="1263732418">
      <w:bodyDiv w:val="1"/>
      <w:marLeft w:val="0"/>
      <w:marRight w:val="0"/>
      <w:marTop w:val="0"/>
      <w:marBottom w:val="0"/>
      <w:divBdr>
        <w:top w:val="none" w:sz="0" w:space="0" w:color="auto"/>
        <w:left w:val="none" w:sz="0" w:space="0" w:color="auto"/>
        <w:bottom w:val="none" w:sz="0" w:space="0" w:color="auto"/>
        <w:right w:val="none" w:sz="0" w:space="0" w:color="auto"/>
      </w:divBdr>
    </w:div>
    <w:div w:id="1273785118">
      <w:bodyDiv w:val="1"/>
      <w:marLeft w:val="0"/>
      <w:marRight w:val="0"/>
      <w:marTop w:val="0"/>
      <w:marBottom w:val="0"/>
      <w:divBdr>
        <w:top w:val="none" w:sz="0" w:space="0" w:color="auto"/>
        <w:left w:val="none" w:sz="0" w:space="0" w:color="auto"/>
        <w:bottom w:val="none" w:sz="0" w:space="0" w:color="auto"/>
        <w:right w:val="none" w:sz="0" w:space="0" w:color="auto"/>
      </w:divBdr>
      <w:divsChild>
        <w:div w:id="1438594667">
          <w:marLeft w:val="0"/>
          <w:marRight w:val="0"/>
          <w:marTop w:val="0"/>
          <w:marBottom w:val="0"/>
          <w:divBdr>
            <w:top w:val="none" w:sz="0" w:space="0" w:color="auto"/>
            <w:left w:val="none" w:sz="0" w:space="0" w:color="auto"/>
            <w:bottom w:val="none" w:sz="0" w:space="0" w:color="auto"/>
            <w:right w:val="none" w:sz="0" w:space="0" w:color="auto"/>
          </w:divBdr>
          <w:divsChild>
            <w:div w:id="2070952109">
              <w:marLeft w:val="0"/>
              <w:marRight w:val="0"/>
              <w:marTop w:val="0"/>
              <w:marBottom w:val="0"/>
              <w:divBdr>
                <w:top w:val="none" w:sz="0" w:space="0" w:color="auto"/>
                <w:left w:val="none" w:sz="0" w:space="0" w:color="auto"/>
                <w:bottom w:val="none" w:sz="0" w:space="0" w:color="auto"/>
                <w:right w:val="none" w:sz="0" w:space="0" w:color="auto"/>
              </w:divBdr>
              <w:divsChild>
                <w:div w:id="18126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290">
      <w:bodyDiv w:val="1"/>
      <w:marLeft w:val="0"/>
      <w:marRight w:val="0"/>
      <w:marTop w:val="0"/>
      <w:marBottom w:val="0"/>
      <w:divBdr>
        <w:top w:val="none" w:sz="0" w:space="0" w:color="auto"/>
        <w:left w:val="none" w:sz="0" w:space="0" w:color="auto"/>
        <w:bottom w:val="none" w:sz="0" w:space="0" w:color="auto"/>
        <w:right w:val="none" w:sz="0" w:space="0" w:color="auto"/>
      </w:divBdr>
    </w:div>
    <w:div w:id="1280723521">
      <w:bodyDiv w:val="1"/>
      <w:marLeft w:val="0"/>
      <w:marRight w:val="0"/>
      <w:marTop w:val="0"/>
      <w:marBottom w:val="0"/>
      <w:divBdr>
        <w:top w:val="none" w:sz="0" w:space="0" w:color="auto"/>
        <w:left w:val="none" w:sz="0" w:space="0" w:color="auto"/>
        <w:bottom w:val="none" w:sz="0" w:space="0" w:color="auto"/>
        <w:right w:val="none" w:sz="0" w:space="0" w:color="auto"/>
      </w:divBdr>
    </w:div>
    <w:div w:id="1297759863">
      <w:bodyDiv w:val="1"/>
      <w:marLeft w:val="0"/>
      <w:marRight w:val="0"/>
      <w:marTop w:val="0"/>
      <w:marBottom w:val="0"/>
      <w:divBdr>
        <w:top w:val="none" w:sz="0" w:space="0" w:color="auto"/>
        <w:left w:val="none" w:sz="0" w:space="0" w:color="auto"/>
        <w:bottom w:val="none" w:sz="0" w:space="0" w:color="auto"/>
        <w:right w:val="none" w:sz="0" w:space="0" w:color="auto"/>
      </w:divBdr>
    </w:div>
    <w:div w:id="1358266328">
      <w:bodyDiv w:val="1"/>
      <w:marLeft w:val="0"/>
      <w:marRight w:val="0"/>
      <w:marTop w:val="0"/>
      <w:marBottom w:val="0"/>
      <w:divBdr>
        <w:top w:val="none" w:sz="0" w:space="0" w:color="auto"/>
        <w:left w:val="none" w:sz="0" w:space="0" w:color="auto"/>
        <w:bottom w:val="none" w:sz="0" w:space="0" w:color="auto"/>
        <w:right w:val="none" w:sz="0" w:space="0" w:color="auto"/>
      </w:divBdr>
    </w:div>
    <w:div w:id="1372220127">
      <w:bodyDiv w:val="1"/>
      <w:marLeft w:val="0"/>
      <w:marRight w:val="0"/>
      <w:marTop w:val="0"/>
      <w:marBottom w:val="0"/>
      <w:divBdr>
        <w:top w:val="none" w:sz="0" w:space="0" w:color="auto"/>
        <w:left w:val="none" w:sz="0" w:space="0" w:color="auto"/>
        <w:bottom w:val="none" w:sz="0" w:space="0" w:color="auto"/>
        <w:right w:val="none" w:sz="0" w:space="0" w:color="auto"/>
      </w:divBdr>
    </w:div>
    <w:div w:id="1384720038">
      <w:bodyDiv w:val="1"/>
      <w:marLeft w:val="0"/>
      <w:marRight w:val="0"/>
      <w:marTop w:val="0"/>
      <w:marBottom w:val="0"/>
      <w:divBdr>
        <w:top w:val="none" w:sz="0" w:space="0" w:color="auto"/>
        <w:left w:val="none" w:sz="0" w:space="0" w:color="auto"/>
        <w:bottom w:val="none" w:sz="0" w:space="0" w:color="auto"/>
        <w:right w:val="none" w:sz="0" w:space="0" w:color="auto"/>
      </w:divBdr>
    </w:div>
    <w:div w:id="1391922926">
      <w:bodyDiv w:val="1"/>
      <w:marLeft w:val="0"/>
      <w:marRight w:val="0"/>
      <w:marTop w:val="0"/>
      <w:marBottom w:val="0"/>
      <w:divBdr>
        <w:top w:val="none" w:sz="0" w:space="0" w:color="auto"/>
        <w:left w:val="none" w:sz="0" w:space="0" w:color="auto"/>
        <w:bottom w:val="none" w:sz="0" w:space="0" w:color="auto"/>
        <w:right w:val="none" w:sz="0" w:space="0" w:color="auto"/>
      </w:divBdr>
    </w:div>
    <w:div w:id="1420714975">
      <w:bodyDiv w:val="1"/>
      <w:marLeft w:val="0"/>
      <w:marRight w:val="0"/>
      <w:marTop w:val="0"/>
      <w:marBottom w:val="0"/>
      <w:divBdr>
        <w:top w:val="none" w:sz="0" w:space="0" w:color="auto"/>
        <w:left w:val="none" w:sz="0" w:space="0" w:color="auto"/>
        <w:bottom w:val="none" w:sz="0" w:space="0" w:color="auto"/>
        <w:right w:val="none" w:sz="0" w:space="0" w:color="auto"/>
      </w:divBdr>
    </w:div>
    <w:div w:id="1421750650">
      <w:bodyDiv w:val="1"/>
      <w:marLeft w:val="0"/>
      <w:marRight w:val="0"/>
      <w:marTop w:val="0"/>
      <w:marBottom w:val="0"/>
      <w:divBdr>
        <w:top w:val="none" w:sz="0" w:space="0" w:color="auto"/>
        <w:left w:val="none" w:sz="0" w:space="0" w:color="auto"/>
        <w:bottom w:val="none" w:sz="0" w:space="0" w:color="auto"/>
        <w:right w:val="none" w:sz="0" w:space="0" w:color="auto"/>
      </w:divBdr>
    </w:div>
    <w:div w:id="1427462788">
      <w:bodyDiv w:val="1"/>
      <w:marLeft w:val="0"/>
      <w:marRight w:val="0"/>
      <w:marTop w:val="0"/>
      <w:marBottom w:val="0"/>
      <w:divBdr>
        <w:top w:val="none" w:sz="0" w:space="0" w:color="auto"/>
        <w:left w:val="none" w:sz="0" w:space="0" w:color="auto"/>
        <w:bottom w:val="none" w:sz="0" w:space="0" w:color="auto"/>
        <w:right w:val="none" w:sz="0" w:space="0" w:color="auto"/>
      </w:divBdr>
    </w:div>
    <w:div w:id="1488011213">
      <w:bodyDiv w:val="1"/>
      <w:marLeft w:val="0"/>
      <w:marRight w:val="0"/>
      <w:marTop w:val="0"/>
      <w:marBottom w:val="0"/>
      <w:divBdr>
        <w:top w:val="none" w:sz="0" w:space="0" w:color="auto"/>
        <w:left w:val="none" w:sz="0" w:space="0" w:color="auto"/>
        <w:bottom w:val="none" w:sz="0" w:space="0" w:color="auto"/>
        <w:right w:val="none" w:sz="0" w:space="0" w:color="auto"/>
      </w:divBdr>
      <w:divsChild>
        <w:div w:id="1504320703">
          <w:marLeft w:val="0"/>
          <w:marRight w:val="0"/>
          <w:marTop w:val="0"/>
          <w:marBottom w:val="0"/>
          <w:divBdr>
            <w:top w:val="none" w:sz="0" w:space="0" w:color="auto"/>
            <w:left w:val="none" w:sz="0" w:space="0" w:color="auto"/>
            <w:bottom w:val="none" w:sz="0" w:space="0" w:color="auto"/>
            <w:right w:val="none" w:sz="0" w:space="0" w:color="auto"/>
          </w:divBdr>
          <w:divsChild>
            <w:div w:id="1220630550">
              <w:marLeft w:val="0"/>
              <w:marRight w:val="0"/>
              <w:marTop w:val="0"/>
              <w:marBottom w:val="0"/>
              <w:divBdr>
                <w:top w:val="none" w:sz="0" w:space="0" w:color="auto"/>
                <w:left w:val="none" w:sz="0" w:space="0" w:color="auto"/>
                <w:bottom w:val="none" w:sz="0" w:space="0" w:color="auto"/>
                <w:right w:val="none" w:sz="0" w:space="0" w:color="auto"/>
              </w:divBdr>
              <w:divsChild>
                <w:div w:id="2000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0865">
      <w:bodyDiv w:val="1"/>
      <w:marLeft w:val="0"/>
      <w:marRight w:val="0"/>
      <w:marTop w:val="0"/>
      <w:marBottom w:val="0"/>
      <w:divBdr>
        <w:top w:val="none" w:sz="0" w:space="0" w:color="auto"/>
        <w:left w:val="none" w:sz="0" w:space="0" w:color="auto"/>
        <w:bottom w:val="none" w:sz="0" w:space="0" w:color="auto"/>
        <w:right w:val="none" w:sz="0" w:space="0" w:color="auto"/>
      </w:divBdr>
    </w:div>
    <w:div w:id="1564025289">
      <w:bodyDiv w:val="1"/>
      <w:marLeft w:val="0"/>
      <w:marRight w:val="0"/>
      <w:marTop w:val="0"/>
      <w:marBottom w:val="0"/>
      <w:divBdr>
        <w:top w:val="none" w:sz="0" w:space="0" w:color="auto"/>
        <w:left w:val="none" w:sz="0" w:space="0" w:color="auto"/>
        <w:bottom w:val="none" w:sz="0" w:space="0" w:color="auto"/>
        <w:right w:val="none" w:sz="0" w:space="0" w:color="auto"/>
      </w:divBdr>
    </w:div>
    <w:div w:id="1590239865">
      <w:bodyDiv w:val="1"/>
      <w:marLeft w:val="0"/>
      <w:marRight w:val="0"/>
      <w:marTop w:val="0"/>
      <w:marBottom w:val="0"/>
      <w:divBdr>
        <w:top w:val="none" w:sz="0" w:space="0" w:color="auto"/>
        <w:left w:val="none" w:sz="0" w:space="0" w:color="auto"/>
        <w:bottom w:val="none" w:sz="0" w:space="0" w:color="auto"/>
        <w:right w:val="none" w:sz="0" w:space="0" w:color="auto"/>
      </w:divBdr>
    </w:div>
    <w:div w:id="1592156898">
      <w:bodyDiv w:val="1"/>
      <w:marLeft w:val="0"/>
      <w:marRight w:val="0"/>
      <w:marTop w:val="0"/>
      <w:marBottom w:val="0"/>
      <w:divBdr>
        <w:top w:val="none" w:sz="0" w:space="0" w:color="auto"/>
        <w:left w:val="none" w:sz="0" w:space="0" w:color="auto"/>
        <w:bottom w:val="none" w:sz="0" w:space="0" w:color="auto"/>
        <w:right w:val="none" w:sz="0" w:space="0" w:color="auto"/>
      </w:divBdr>
      <w:divsChild>
        <w:div w:id="80222409">
          <w:marLeft w:val="0"/>
          <w:marRight w:val="0"/>
          <w:marTop w:val="0"/>
          <w:marBottom w:val="0"/>
          <w:divBdr>
            <w:top w:val="none" w:sz="0" w:space="0" w:color="auto"/>
            <w:left w:val="none" w:sz="0" w:space="0" w:color="auto"/>
            <w:bottom w:val="none" w:sz="0" w:space="0" w:color="auto"/>
            <w:right w:val="none" w:sz="0" w:space="0" w:color="auto"/>
          </w:divBdr>
          <w:divsChild>
            <w:div w:id="1850867722">
              <w:marLeft w:val="0"/>
              <w:marRight w:val="0"/>
              <w:marTop w:val="0"/>
              <w:marBottom w:val="0"/>
              <w:divBdr>
                <w:top w:val="none" w:sz="0" w:space="0" w:color="auto"/>
                <w:left w:val="none" w:sz="0" w:space="0" w:color="auto"/>
                <w:bottom w:val="none" w:sz="0" w:space="0" w:color="auto"/>
                <w:right w:val="none" w:sz="0" w:space="0" w:color="auto"/>
              </w:divBdr>
              <w:divsChild>
                <w:div w:id="12885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685">
      <w:bodyDiv w:val="1"/>
      <w:marLeft w:val="0"/>
      <w:marRight w:val="0"/>
      <w:marTop w:val="0"/>
      <w:marBottom w:val="0"/>
      <w:divBdr>
        <w:top w:val="none" w:sz="0" w:space="0" w:color="auto"/>
        <w:left w:val="none" w:sz="0" w:space="0" w:color="auto"/>
        <w:bottom w:val="none" w:sz="0" w:space="0" w:color="auto"/>
        <w:right w:val="none" w:sz="0" w:space="0" w:color="auto"/>
      </w:divBdr>
    </w:div>
    <w:div w:id="1606958900">
      <w:bodyDiv w:val="1"/>
      <w:marLeft w:val="0"/>
      <w:marRight w:val="0"/>
      <w:marTop w:val="0"/>
      <w:marBottom w:val="0"/>
      <w:divBdr>
        <w:top w:val="none" w:sz="0" w:space="0" w:color="auto"/>
        <w:left w:val="none" w:sz="0" w:space="0" w:color="auto"/>
        <w:bottom w:val="none" w:sz="0" w:space="0" w:color="auto"/>
        <w:right w:val="none" w:sz="0" w:space="0" w:color="auto"/>
      </w:divBdr>
    </w:div>
    <w:div w:id="1635792124">
      <w:bodyDiv w:val="1"/>
      <w:marLeft w:val="0"/>
      <w:marRight w:val="0"/>
      <w:marTop w:val="0"/>
      <w:marBottom w:val="0"/>
      <w:divBdr>
        <w:top w:val="none" w:sz="0" w:space="0" w:color="auto"/>
        <w:left w:val="none" w:sz="0" w:space="0" w:color="auto"/>
        <w:bottom w:val="none" w:sz="0" w:space="0" w:color="auto"/>
        <w:right w:val="none" w:sz="0" w:space="0" w:color="auto"/>
      </w:divBdr>
    </w:div>
    <w:div w:id="1662080136">
      <w:bodyDiv w:val="1"/>
      <w:marLeft w:val="0"/>
      <w:marRight w:val="0"/>
      <w:marTop w:val="0"/>
      <w:marBottom w:val="0"/>
      <w:divBdr>
        <w:top w:val="none" w:sz="0" w:space="0" w:color="auto"/>
        <w:left w:val="none" w:sz="0" w:space="0" w:color="auto"/>
        <w:bottom w:val="none" w:sz="0" w:space="0" w:color="auto"/>
        <w:right w:val="none" w:sz="0" w:space="0" w:color="auto"/>
      </w:divBdr>
    </w:div>
    <w:div w:id="1667319164">
      <w:bodyDiv w:val="1"/>
      <w:marLeft w:val="0"/>
      <w:marRight w:val="0"/>
      <w:marTop w:val="0"/>
      <w:marBottom w:val="0"/>
      <w:divBdr>
        <w:top w:val="none" w:sz="0" w:space="0" w:color="auto"/>
        <w:left w:val="none" w:sz="0" w:space="0" w:color="auto"/>
        <w:bottom w:val="none" w:sz="0" w:space="0" w:color="auto"/>
        <w:right w:val="none" w:sz="0" w:space="0" w:color="auto"/>
      </w:divBdr>
      <w:divsChild>
        <w:div w:id="886574847">
          <w:marLeft w:val="0"/>
          <w:marRight w:val="0"/>
          <w:marTop w:val="0"/>
          <w:marBottom w:val="0"/>
          <w:divBdr>
            <w:top w:val="none" w:sz="0" w:space="0" w:color="auto"/>
            <w:left w:val="none" w:sz="0" w:space="0" w:color="auto"/>
            <w:bottom w:val="none" w:sz="0" w:space="0" w:color="auto"/>
            <w:right w:val="none" w:sz="0" w:space="0" w:color="auto"/>
          </w:divBdr>
          <w:divsChild>
            <w:div w:id="1101340702">
              <w:marLeft w:val="0"/>
              <w:marRight w:val="0"/>
              <w:marTop w:val="0"/>
              <w:marBottom w:val="0"/>
              <w:divBdr>
                <w:top w:val="none" w:sz="0" w:space="0" w:color="auto"/>
                <w:left w:val="none" w:sz="0" w:space="0" w:color="auto"/>
                <w:bottom w:val="none" w:sz="0" w:space="0" w:color="auto"/>
                <w:right w:val="none" w:sz="0" w:space="0" w:color="auto"/>
              </w:divBdr>
              <w:divsChild>
                <w:div w:id="995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6486">
      <w:bodyDiv w:val="1"/>
      <w:marLeft w:val="0"/>
      <w:marRight w:val="0"/>
      <w:marTop w:val="0"/>
      <w:marBottom w:val="0"/>
      <w:divBdr>
        <w:top w:val="none" w:sz="0" w:space="0" w:color="auto"/>
        <w:left w:val="none" w:sz="0" w:space="0" w:color="auto"/>
        <w:bottom w:val="none" w:sz="0" w:space="0" w:color="auto"/>
        <w:right w:val="none" w:sz="0" w:space="0" w:color="auto"/>
      </w:divBdr>
    </w:div>
    <w:div w:id="1814905224">
      <w:bodyDiv w:val="1"/>
      <w:marLeft w:val="0"/>
      <w:marRight w:val="0"/>
      <w:marTop w:val="0"/>
      <w:marBottom w:val="0"/>
      <w:divBdr>
        <w:top w:val="none" w:sz="0" w:space="0" w:color="auto"/>
        <w:left w:val="none" w:sz="0" w:space="0" w:color="auto"/>
        <w:bottom w:val="none" w:sz="0" w:space="0" w:color="auto"/>
        <w:right w:val="none" w:sz="0" w:space="0" w:color="auto"/>
      </w:divBdr>
    </w:div>
    <w:div w:id="1884517317">
      <w:bodyDiv w:val="1"/>
      <w:marLeft w:val="0"/>
      <w:marRight w:val="0"/>
      <w:marTop w:val="0"/>
      <w:marBottom w:val="0"/>
      <w:divBdr>
        <w:top w:val="none" w:sz="0" w:space="0" w:color="auto"/>
        <w:left w:val="none" w:sz="0" w:space="0" w:color="auto"/>
        <w:bottom w:val="none" w:sz="0" w:space="0" w:color="auto"/>
        <w:right w:val="none" w:sz="0" w:space="0" w:color="auto"/>
      </w:divBdr>
    </w:div>
    <w:div w:id="1893155877">
      <w:bodyDiv w:val="1"/>
      <w:marLeft w:val="0"/>
      <w:marRight w:val="0"/>
      <w:marTop w:val="0"/>
      <w:marBottom w:val="0"/>
      <w:divBdr>
        <w:top w:val="none" w:sz="0" w:space="0" w:color="auto"/>
        <w:left w:val="none" w:sz="0" w:space="0" w:color="auto"/>
        <w:bottom w:val="none" w:sz="0" w:space="0" w:color="auto"/>
        <w:right w:val="none" w:sz="0" w:space="0" w:color="auto"/>
      </w:divBdr>
    </w:div>
    <w:div w:id="2002082141">
      <w:bodyDiv w:val="1"/>
      <w:marLeft w:val="0"/>
      <w:marRight w:val="0"/>
      <w:marTop w:val="0"/>
      <w:marBottom w:val="0"/>
      <w:divBdr>
        <w:top w:val="none" w:sz="0" w:space="0" w:color="auto"/>
        <w:left w:val="none" w:sz="0" w:space="0" w:color="auto"/>
        <w:bottom w:val="none" w:sz="0" w:space="0" w:color="auto"/>
        <w:right w:val="none" w:sz="0" w:space="0" w:color="auto"/>
      </w:divBdr>
      <w:divsChild>
        <w:div w:id="103232999">
          <w:marLeft w:val="0"/>
          <w:marRight w:val="0"/>
          <w:marTop w:val="0"/>
          <w:marBottom w:val="0"/>
          <w:divBdr>
            <w:top w:val="none" w:sz="0" w:space="0" w:color="auto"/>
            <w:left w:val="none" w:sz="0" w:space="0" w:color="auto"/>
            <w:bottom w:val="none" w:sz="0" w:space="0" w:color="auto"/>
            <w:right w:val="none" w:sz="0" w:space="0" w:color="auto"/>
          </w:divBdr>
          <w:divsChild>
            <w:div w:id="759719680">
              <w:marLeft w:val="0"/>
              <w:marRight w:val="0"/>
              <w:marTop w:val="0"/>
              <w:marBottom w:val="0"/>
              <w:divBdr>
                <w:top w:val="none" w:sz="0" w:space="0" w:color="auto"/>
                <w:left w:val="none" w:sz="0" w:space="0" w:color="auto"/>
                <w:bottom w:val="none" w:sz="0" w:space="0" w:color="auto"/>
                <w:right w:val="none" w:sz="0" w:space="0" w:color="auto"/>
              </w:divBdr>
              <w:divsChild>
                <w:div w:id="475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10593">
      <w:bodyDiv w:val="1"/>
      <w:marLeft w:val="0"/>
      <w:marRight w:val="0"/>
      <w:marTop w:val="0"/>
      <w:marBottom w:val="0"/>
      <w:divBdr>
        <w:top w:val="none" w:sz="0" w:space="0" w:color="auto"/>
        <w:left w:val="none" w:sz="0" w:space="0" w:color="auto"/>
        <w:bottom w:val="none" w:sz="0" w:space="0" w:color="auto"/>
        <w:right w:val="none" w:sz="0" w:space="0" w:color="auto"/>
      </w:divBdr>
    </w:div>
    <w:div w:id="2011980086">
      <w:bodyDiv w:val="1"/>
      <w:marLeft w:val="0"/>
      <w:marRight w:val="0"/>
      <w:marTop w:val="0"/>
      <w:marBottom w:val="0"/>
      <w:divBdr>
        <w:top w:val="none" w:sz="0" w:space="0" w:color="auto"/>
        <w:left w:val="none" w:sz="0" w:space="0" w:color="auto"/>
        <w:bottom w:val="none" w:sz="0" w:space="0" w:color="auto"/>
        <w:right w:val="none" w:sz="0" w:space="0" w:color="auto"/>
      </w:divBdr>
    </w:div>
    <w:div w:id="2051494207">
      <w:bodyDiv w:val="1"/>
      <w:marLeft w:val="0"/>
      <w:marRight w:val="0"/>
      <w:marTop w:val="0"/>
      <w:marBottom w:val="0"/>
      <w:divBdr>
        <w:top w:val="none" w:sz="0" w:space="0" w:color="auto"/>
        <w:left w:val="none" w:sz="0" w:space="0" w:color="auto"/>
        <w:bottom w:val="none" w:sz="0" w:space="0" w:color="auto"/>
        <w:right w:val="none" w:sz="0" w:space="0" w:color="auto"/>
      </w:divBdr>
    </w:div>
    <w:div w:id="2086292089">
      <w:bodyDiv w:val="1"/>
      <w:marLeft w:val="0"/>
      <w:marRight w:val="0"/>
      <w:marTop w:val="0"/>
      <w:marBottom w:val="0"/>
      <w:divBdr>
        <w:top w:val="none" w:sz="0" w:space="0" w:color="auto"/>
        <w:left w:val="none" w:sz="0" w:space="0" w:color="auto"/>
        <w:bottom w:val="none" w:sz="0" w:space="0" w:color="auto"/>
        <w:right w:val="none" w:sz="0" w:space="0" w:color="auto"/>
      </w:divBdr>
      <w:divsChild>
        <w:div w:id="75514010">
          <w:marLeft w:val="0"/>
          <w:marRight w:val="0"/>
          <w:marTop w:val="0"/>
          <w:marBottom w:val="0"/>
          <w:divBdr>
            <w:top w:val="none" w:sz="0" w:space="0" w:color="auto"/>
            <w:left w:val="none" w:sz="0" w:space="0" w:color="auto"/>
            <w:bottom w:val="none" w:sz="0" w:space="0" w:color="auto"/>
            <w:right w:val="none" w:sz="0" w:space="0" w:color="auto"/>
          </w:divBdr>
          <w:divsChild>
            <w:div w:id="958950975">
              <w:marLeft w:val="0"/>
              <w:marRight w:val="0"/>
              <w:marTop w:val="0"/>
              <w:marBottom w:val="0"/>
              <w:divBdr>
                <w:top w:val="none" w:sz="0" w:space="0" w:color="auto"/>
                <w:left w:val="none" w:sz="0" w:space="0" w:color="auto"/>
                <w:bottom w:val="none" w:sz="0" w:space="0" w:color="auto"/>
                <w:right w:val="none" w:sz="0" w:space="0" w:color="auto"/>
              </w:divBdr>
              <w:divsChild>
                <w:div w:id="17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52A-9847-6842-86E5-B182A0B9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5559</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Ian Church</dc:creator>
  <cp:keywords/>
  <dc:description/>
  <cp:lastModifiedBy>Microsoft Office User</cp:lastModifiedBy>
  <cp:revision>2</cp:revision>
  <cp:lastPrinted>2024-12-31T18:18:00Z</cp:lastPrinted>
  <dcterms:created xsi:type="dcterms:W3CDTF">2025-05-14T15:54:00Z</dcterms:created>
  <dcterms:modified xsi:type="dcterms:W3CDTF">2025-05-14T15:54:00Z</dcterms:modified>
</cp:coreProperties>
</file>